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30E43" w14:textId="77777777" w:rsidR="00946582" w:rsidRDefault="00C632F2" w:rsidP="00946582">
      <w:pPr>
        <w:jc w:val="both"/>
        <w:rPr>
          <w:rFonts w:ascii="Verdana" w:hAnsi="Verdana"/>
          <w:b/>
          <w:bCs/>
          <w:sz w:val="20"/>
          <w:szCs w:val="20"/>
        </w:rPr>
      </w:pPr>
      <w:r>
        <w:rPr>
          <w:rFonts w:ascii="Verdana" w:hAnsi="Verdana"/>
          <w:b/>
          <w:bCs/>
          <w:sz w:val="20"/>
          <w:szCs w:val="20"/>
        </w:rPr>
        <w:t xml:space="preserve">Privacy Policy </w:t>
      </w:r>
    </w:p>
    <w:p w14:paraId="33512BA1" w14:textId="402EC11B" w:rsidR="0013380A" w:rsidRDefault="00C632F2" w:rsidP="00946582">
      <w:pPr>
        <w:pStyle w:val="Listenabsatz"/>
        <w:numPr>
          <w:ilvl w:val="0"/>
          <w:numId w:val="2"/>
        </w:numPr>
        <w:jc w:val="both"/>
        <w:rPr>
          <w:rFonts w:ascii="Verdana" w:hAnsi="Verdana"/>
          <w:sz w:val="20"/>
          <w:szCs w:val="20"/>
        </w:rPr>
      </w:pPr>
      <w:r w:rsidRPr="00D55D96">
        <w:rPr>
          <w:rFonts w:ascii="Verdana" w:hAnsi="Verdana"/>
          <w:sz w:val="20"/>
          <w:szCs w:val="20"/>
        </w:rPr>
        <w:t>General</w:t>
      </w:r>
    </w:p>
    <w:p w14:paraId="4C03A16B" w14:textId="660FDC73" w:rsidR="0013380A" w:rsidRPr="00427DD4" w:rsidRDefault="00C632F2">
      <w:pPr>
        <w:jc w:val="both"/>
        <w:rPr>
          <w:rFonts w:ascii="Verdana" w:hAnsi="Verdana"/>
          <w:sz w:val="20"/>
          <w:szCs w:val="20"/>
          <w:lang w:val="en-GB"/>
        </w:rPr>
      </w:pPr>
      <w:r w:rsidRPr="00427DD4">
        <w:rPr>
          <w:rFonts w:ascii="Verdana" w:hAnsi="Verdana"/>
          <w:sz w:val="20"/>
          <w:szCs w:val="20"/>
          <w:lang w:val="en-GB"/>
        </w:rPr>
        <w:t xml:space="preserve">This Privacy Policy provides information about how </w:t>
      </w:r>
      <w:r w:rsidR="00370866">
        <w:rPr>
          <w:rFonts w:ascii="Verdana" w:hAnsi="Verdana"/>
          <w:b/>
          <w:sz w:val="20"/>
          <w:szCs w:val="20"/>
          <w:lang w:val="en-GB"/>
        </w:rPr>
        <w:t>Honestus Consulting &amp; Trading GmbH</w:t>
      </w:r>
      <w:r w:rsidR="008D5FC9" w:rsidRPr="00946582">
        <w:rPr>
          <w:rFonts w:ascii="Verdana" w:hAnsi="Verdana"/>
          <w:b/>
          <w:sz w:val="20"/>
          <w:szCs w:val="20"/>
          <w:lang w:val="en-GB"/>
        </w:rPr>
        <w:t xml:space="preserve"> </w:t>
      </w:r>
      <w:r w:rsidR="0004022E" w:rsidRPr="00427DD4">
        <w:rPr>
          <w:rFonts w:ascii="Verdana" w:hAnsi="Verdana"/>
          <w:sz w:val="20"/>
          <w:szCs w:val="20"/>
          <w:lang w:val="en-GB"/>
        </w:rPr>
        <w:t xml:space="preserve">obtains </w:t>
      </w:r>
      <w:r w:rsidRPr="00427DD4">
        <w:rPr>
          <w:rFonts w:ascii="Verdana" w:hAnsi="Verdana"/>
          <w:sz w:val="20"/>
          <w:szCs w:val="20"/>
          <w:lang w:val="en-GB"/>
        </w:rPr>
        <w:t xml:space="preserve">and </w:t>
      </w:r>
      <w:r w:rsidR="0004022E" w:rsidRPr="00427DD4">
        <w:rPr>
          <w:rFonts w:ascii="Verdana" w:hAnsi="Verdana"/>
          <w:sz w:val="20"/>
          <w:szCs w:val="20"/>
          <w:lang w:val="en-GB"/>
        </w:rPr>
        <w:t xml:space="preserve">processes </w:t>
      </w:r>
      <w:r w:rsidR="00804190">
        <w:rPr>
          <w:rFonts w:ascii="Verdana" w:hAnsi="Verdana"/>
          <w:sz w:val="20"/>
          <w:szCs w:val="20"/>
          <w:lang w:val="en-GB"/>
        </w:rPr>
        <w:t>p</w:t>
      </w:r>
      <w:r w:rsidRPr="00427DD4">
        <w:rPr>
          <w:rFonts w:ascii="Verdana" w:hAnsi="Verdana"/>
          <w:sz w:val="20"/>
          <w:szCs w:val="20"/>
          <w:lang w:val="en-GB"/>
        </w:rPr>
        <w:t xml:space="preserve">ersonal </w:t>
      </w:r>
      <w:r w:rsidR="00804190">
        <w:rPr>
          <w:rFonts w:ascii="Verdana" w:hAnsi="Verdana"/>
          <w:sz w:val="20"/>
          <w:szCs w:val="20"/>
          <w:lang w:val="en-GB"/>
        </w:rPr>
        <w:t>d</w:t>
      </w:r>
      <w:r w:rsidRPr="00427DD4">
        <w:rPr>
          <w:rFonts w:ascii="Verdana" w:hAnsi="Verdana"/>
          <w:sz w:val="20"/>
          <w:szCs w:val="20"/>
          <w:lang w:val="en-GB"/>
        </w:rPr>
        <w:t xml:space="preserve">ata on </w:t>
      </w:r>
      <w:r w:rsidR="009675E1" w:rsidRPr="00427DD4">
        <w:rPr>
          <w:rFonts w:ascii="Verdana" w:hAnsi="Verdana"/>
          <w:sz w:val="20"/>
          <w:szCs w:val="20"/>
          <w:lang w:val="en-GB"/>
        </w:rPr>
        <w:t xml:space="preserve">its </w:t>
      </w:r>
      <w:r w:rsidR="00907BA8" w:rsidRPr="00427DD4">
        <w:rPr>
          <w:rFonts w:ascii="Verdana" w:hAnsi="Verdana"/>
          <w:sz w:val="20"/>
          <w:szCs w:val="20"/>
          <w:lang w:val="en-GB"/>
        </w:rPr>
        <w:t xml:space="preserve">own responsibility </w:t>
      </w:r>
      <w:r w:rsidR="00A40DBE" w:rsidRPr="00427DD4">
        <w:rPr>
          <w:rFonts w:ascii="Verdana" w:hAnsi="Verdana"/>
          <w:sz w:val="20"/>
          <w:szCs w:val="20"/>
          <w:lang w:val="en-GB"/>
        </w:rPr>
        <w:t xml:space="preserve">in </w:t>
      </w:r>
      <w:r w:rsidR="009675E1" w:rsidRPr="00427DD4">
        <w:rPr>
          <w:rFonts w:ascii="Verdana" w:hAnsi="Verdana"/>
          <w:sz w:val="20"/>
          <w:szCs w:val="20"/>
          <w:lang w:val="en-GB"/>
        </w:rPr>
        <w:t xml:space="preserve">its </w:t>
      </w:r>
      <w:r w:rsidR="00EB360E" w:rsidRPr="00427DD4">
        <w:rPr>
          <w:rFonts w:ascii="Verdana" w:hAnsi="Verdana"/>
          <w:sz w:val="20"/>
          <w:szCs w:val="20"/>
          <w:lang w:val="en-GB"/>
        </w:rPr>
        <w:t>capacity as a financial institution</w:t>
      </w:r>
      <w:r w:rsidR="00946582">
        <w:rPr>
          <w:rFonts w:ascii="Verdana" w:hAnsi="Verdana"/>
          <w:sz w:val="20"/>
          <w:szCs w:val="20"/>
          <w:lang w:val="en-GB"/>
        </w:rPr>
        <w:t>.</w:t>
      </w:r>
    </w:p>
    <w:p w14:paraId="42546F38" w14:textId="78AFE775" w:rsidR="0013380A" w:rsidRPr="00427DD4" w:rsidRDefault="00427DD4">
      <w:pPr>
        <w:jc w:val="both"/>
        <w:rPr>
          <w:rFonts w:ascii="Verdana" w:hAnsi="Verdana"/>
          <w:sz w:val="20"/>
          <w:szCs w:val="20"/>
          <w:lang w:val="en-GB"/>
        </w:rPr>
      </w:pPr>
      <w:r>
        <w:rPr>
          <w:rFonts w:ascii="Verdana" w:hAnsi="Verdana"/>
          <w:b/>
          <w:bCs/>
          <w:sz w:val="20"/>
          <w:szCs w:val="20"/>
          <w:lang w:val="en-GB"/>
        </w:rPr>
        <w:t>“</w:t>
      </w:r>
      <w:r w:rsidR="00C632F2" w:rsidRPr="00427DD4">
        <w:rPr>
          <w:rFonts w:ascii="Verdana" w:hAnsi="Verdana"/>
          <w:b/>
          <w:bCs/>
          <w:sz w:val="20"/>
          <w:szCs w:val="20"/>
          <w:lang w:val="en-GB"/>
        </w:rPr>
        <w:t>Personal data</w:t>
      </w:r>
      <w:r w:rsidR="00C632F2" w:rsidRPr="00427DD4">
        <w:rPr>
          <w:rFonts w:ascii="Verdana" w:hAnsi="Verdana"/>
          <w:sz w:val="20"/>
          <w:szCs w:val="20"/>
          <w:lang w:val="en-GB"/>
        </w:rPr>
        <w:t xml:space="preserve">" means all information relating to an identified or identifiable natural person. </w:t>
      </w:r>
      <w:r w:rsidR="00C266E3">
        <w:rPr>
          <w:rFonts w:ascii="Verdana" w:hAnsi="Verdana"/>
          <w:sz w:val="20"/>
          <w:szCs w:val="20"/>
          <w:lang w:val="en-GB"/>
        </w:rPr>
        <w:t>“</w:t>
      </w:r>
      <w:r w:rsidR="00C632F2" w:rsidRPr="00427DD4">
        <w:rPr>
          <w:rFonts w:ascii="Verdana" w:hAnsi="Verdana"/>
          <w:b/>
          <w:bCs/>
          <w:sz w:val="20"/>
          <w:szCs w:val="20"/>
          <w:lang w:val="en-GB"/>
        </w:rPr>
        <w:t>Processing</w:t>
      </w:r>
      <w:r w:rsidR="00C632F2" w:rsidRPr="00427DD4">
        <w:rPr>
          <w:rFonts w:ascii="Verdana" w:hAnsi="Verdana"/>
          <w:sz w:val="20"/>
          <w:szCs w:val="20"/>
          <w:lang w:val="en-GB"/>
        </w:rPr>
        <w:t xml:space="preserve">" means any handling of personal data, </w:t>
      </w:r>
      <w:r w:rsidR="000F215A">
        <w:rPr>
          <w:rFonts w:ascii="Verdana" w:hAnsi="Verdana"/>
          <w:sz w:val="20"/>
          <w:szCs w:val="20"/>
          <w:lang w:val="en-GB"/>
        </w:rPr>
        <w:t>irre</w:t>
      </w:r>
      <w:r w:rsidR="00542E2E">
        <w:rPr>
          <w:rFonts w:ascii="Verdana" w:hAnsi="Verdana"/>
          <w:sz w:val="20"/>
          <w:szCs w:val="20"/>
          <w:lang w:val="en-GB"/>
        </w:rPr>
        <w:t>spective</w:t>
      </w:r>
      <w:r w:rsidR="00C632F2" w:rsidRPr="00427DD4">
        <w:rPr>
          <w:rFonts w:ascii="Verdana" w:hAnsi="Verdana"/>
          <w:sz w:val="20"/>
          <w:szCs w:val="20"/>
          <w:lang w:val="en-GB"/>
        </w:rPr>
        <w:t xml:space="preserve"> of the means and procedures </w:t>
      </w:r>
      <w:r w:rsidR="00542E2E">
        <w:rPr>
          <w:rFonts w:ascii="Verdana" w:hAnsi="Verdana"/>
          <w:sz w:val="20"/>
          <w:szCs w:val="20"/>
          <w:lang w:val="en-GB"/>
        </w:rPr>
        <w:t>applied</w:t>
      </w:r>
      <w:r w:rsidR="00C632F2" w:rsidRPr="00427DD4">
        <w:rPr>
          <w:rFonts w:ascii="Verdana" w:hAnsi="Verdana"/>
          <w:sz w:val="20"/>
          <w:szCs w:val="20"/>
          <w:lang w:val="en-GB"/>
        </w:rPr>
        <w:t xml:space="preserve">, in particular the </w:t>
      </w:r>
      <w:r w:rsidR="00542E2E">
        <w:rPr>
          <w:rFonts w:ascii="Verdana" w:hAnsi="Verdana"/>
          <w:sz w:val="20"/>
          <w:szCs w:val="20"/>
          <w:lang w:val="en-GB"/>
        </w:rPr>
        <w:t>collection</w:t>
      </w:r>
      <w:r w:rsidR="00C632F2" w:rsidRPr="00427DD4">
        <w:rPr>
          <w:rFonts w:ascii="Verdana" w:hAnsi="Verdana"/>
          <w:sz w:val="20"/>
          <w:szCs w:val="20"/>
          <w:lang w:val="en-GB"/>
        </w:rPr>
        <w:t xml:space="preserve">, storage, retention, use, </w:t>
      </w:r>
      <w:r w:rsidR="002918DE">
        <w:rPr>
          <w:rFonts w:ascii="Verdana" w:hAnsi="Verdana"/>
          <w:sz w:val="20"/>
          <w:szCs w:val="20"/>
          <w:lang w:val="en-GB"/>
        </w:rPr>
        <w:t>revision</w:t>
      </w:r>
      <w:r w:rsidR="00C632F2" w:rsidRPr="00427DD4">
        <w:rPr>
          <w:rFonts w:ascii="Verdana" w:hAnsi="Verdana"/>
          <w:sz w:val="20"/>
          <w:szCs w:val="20"/>
          <w:lang w:val="en-GB"/>
        </w:rPr>
        <w:t>, disclosure, archiving, deletion or destruction of personal data.</w:t>
      </w:r>
    </w:p>
    <w:p w14:paraId="3C3BA005" w14:textId="77777777" w:rsidR="0013380A" w:rsidRPr="00427DD4" w:rsidRDefault="00C632F2">
      <w:pPr>
        <w:jc w:val="both"/>
        <w:rPr>
          <w:rFonts w:ascii="Verdana" w:hAnsi="Verdana"/>
          <w:sz w:val="20"/>
          <w:szCs w:val="20"/>
          <w:lang w:val="en-GB"/>
        </w:rPr>
      </w:pPr>
      <w:r w:rsidRPr="00427DD4">
        <w:rPr>
          <w:rFonts w:ascii="Verdana" w:hAnsi="Verdana"/>
          <w:sz w:val="20"/>
          <w:szCs w:val="20"/>
          <w:lang w:val="en-GB"/>
        </w:rPr>
        <w:t xml:space="preserve">It is possible that </w:t>
      </w:r>
      <w:r w:rsidR="00E025B2" w:rsidRPr="00427DD4">
        <w:rPr>
          <w:rFonts w:ascii="Verdana" w:hAnsi="Verdana"/>
          <w:sz w:val="20"/>
          <w:szCs w:val="20"/>
          <w:lang w:val="en-GB"/>
        </w:rPr>
        <w:t xml:space="preserve">any other </w:t>
      </w:r>
      <w:r w:rsidR="00541B48" w:rsidRPr="00427DD4">
        <w:rPr>
          <w:rFonts w:ascii="Verdana" w:hAnsi="Verdana"/>
          <w:sz w:val="20"/>
          <w:szCs w:val="20"/>
          <w:lang w:val="en-GB"/>
        </w:rPr>
        <w:t xml:space="preserve">documents, such as conditions of participation or similar declarations, </w:t>
      </w:r>
      <w:r w:rsidR="00AE781A" w:rsidRPr="00427DD4">
        <w:rPr>
          <w:rFonts w:ascii="Verdana" w:hAnsi="Verdana"/>
          <w:sz w:val="20"/>
          <w:szCs w:val="20"/>
          <w:lang w:val="en-GB"/>
        </w:rPr>
        <w:t xml:space="preserve">regulate </w:t>
      </w:r>
      <w:r w:rsidR="00541B48" w:rsidRPr="00427DD4">
        <w:rPr>
          <w:rFonts w:ascii="Verdana" w:hAnsi="Verdana"/>
          <w:sz w:val="20"/>
          <w:szCs w:val="20"/>
          <w:lang w:val="en-GB"/>
        </w:rPr>
        <w:t xml:space="preserve">specific </w:t>
      </w:r>
      <w:r w:rsidR="00AE781A" w:rsidRPr="00427DD4">
        <w:rPr>
          <w:rFonts w:ascii="Verdana" w:hAnsi="Verdana"/>
          <w:sz w:val="20"/>
          <w:szCs w:val="20"/>
          <w:lang w:val="en-GB"/>
        </w:rPr>
        <w:t>data processing</w:t>
      </w:r>
      <w:r w:rsidR="00541B48" w:rsidRPr="00427DD4">
        <w:rPr>
          <w:rFonts w:ascii="Verdana" w:hAnsi="Verdana"/>
          <w:sz w:val="20"/>
          <w:szCs w:val="20"/>
          <w:lang w:val="en-GB"/>
        </w:rPr>
        <w:t xml:space="preserve">. </w:t>
      </w:r>
    </w:p>
    <w:p w14:paraId="5676B023" w14:textId="041295F6" w:rsidR="0013380A" w:rsidRPr="008D5FC9" w:rsidRDefault="00C632F2">
      <w:pPr>
        <w:jc w:val="both"/>
        <w:rPr>
          <w:rFonts w:ascii="Verdana" w:hAnsi="Verdana"/>
          <w:sz w:val="20"/>
          <w:szCs w:val="20"/>
          <w:lang w:val="en-GB"/>
        </w:rPr>
      </w:pPr>
      <w:r w:rsidRPr="00427DD4">
        <w:rPr>
          <w:rFonts w:ascii="Verdana" w:hAnsi="Verdana"/>
          <w:sz w:val="20"/>
          <w:szCs w:val="20"/>
          <w:lang w:val="en-GB"/>
        </w:rPr>
        <w:t xml:space="preserve">If the data subject provides </w:t>
      </w:r>
      <w:r w:rsidR="00370866">
        <w:rPr>
          <w:rFonts w:ascii="Verdana" w:hAnsi="Verdana"/>
          <w:sz w:val="20"/>
          <w:szCs w:val="20"/>
          <w:lang w:val="en-GB"/>
        </w:rPr>
        <w:t>Honestus Consulting &amp; Trading GmbH</w:t>
      </w:r>
      <w:r w:rsidR="006413EB" w:rsidRPr="00427DD4">
        <w:rPr>
          <w:rFonts w:ascii="Verdana" w:hAnsi="Verdana"/>
          <w:sz w:val="20"/>
          <w:szCs w:val="20"/>
          <w:lang w:val="en-GB"/>
        </w:rPr>
        <w:t xml:space="preserve"> </w:t>
      </w:r>
      <w:r w:rsidR="00394ADB" w:rsidRPr="00427DD4">
        <w:rPr>
          <w:rFonts w:ascii="Verdana" w:hAnsi="Verdana"/>
          <w:sz w:val="20"/>
          <w:szCs w:val="20"/>
          <w:lang w:val="en-GB"/>
        </w:rPr>
        <w:t xml:space="preserve">with </w:t>
      </w:r>
      <w:r w:rsidR="00526A67" w:rsidRPr="00427DD4">
        <w:rPr>
          <w:rFonts w:ascii="Verdana" w:hAnsi="Verdana"/>
          <w:sz w:val="20"/>
          <w:szCs w:val="20"/>
          <w:lang w:val="en-GB"/>
        </w:rPr>
        <w:t>personal data of other persons (e.g. family members</w:t>
      </w:r>
      <w:r w:rsidR="00394ADB" w:rsidRPr="00427DD4">
        <w:rPr>
          <w:rFonts w:ascii="Verdana" w:hAnsi="Verdana"/>
          <w:sz w:val="20"/>
          <w:szCs w:val="20"/>
          <w:lang w:val="en-GB"/>
        </w:rPr>
        <w:t xml:space="preserve">, work colleagues or </w:t>
      </w:r>
      <w:r w:rsidR="001C10FC" w:rsidRPr="00427DD4">
        <w:rPr>
          <w:rFonts w:ascii="Verdana" w:hAnsi="Verdana"/>
          <w:sz w:val="20"/>
          <w:szCs w:val="20"/>
          <w:lang w:val="en-GB"/>
        </w:rPr>
        <w:t>employees</w:t>
      </w:r>
      <w:r w:rsidR="00526A67" w:rsidRPr="00427DD4">
        <w:rPr>
          <w:rFonts w:ascii="Verdana" w:hAnsi="Verdana"/>
          <w:sz w:val="20"/>
          <w:szCs w:val="20"/>
          <w:lang w:val="en-GB"/>
        </w:rPr>
        <w:t xml:space="preserve">), </w:t>
      </w:r>
      <w:r w:rsidRPr="00427DD4">
        <w:rPr>
          <w:rFonts w:ascii="Verdana" w:hAnsi="Verdana"/>
          <w:sz w:val="20"/>
          <w:szCs w:val="20"/>
          <w:lang w:val="en-GB"/>
        </w:rPr>
        <w:t xml:space="preserve">the data subject must ensure </w:t>
      </w:r>
      <w:r w:rsidR="00526A67" w:rsidRPr="00427DD4">
        <w:rPr>
          <w:rFonts w:ascii="Verdana" w:hAnsi="Verdana"/>
          <w:sz w:val="20"/>
          <w:szCs w:val="20"/>
          <w:lang w:val="en-GB"/>
        </w:rPr>
        <w:t xml:space="preserve">that these persons are aware of this </w:t>
      </w:r>
      <w:r w:rsidR="00111BF3">
        <w:rPr>
          <w:rFonts w:ascii="Verdana" w:hAnsi="Verdana"/>
          <w:sz w:val="20"/>
          <w:szCs w:val="20"/>
          <w:lang w:val="en-GB"/>
        </w:rPr>
        <w:t>P</w:t>
      </w:r>
      <w:r w:rsidR="00526A67" w:rsidRPr="00427DD4">
        <w:rPr>
          <w:rFonts w:ascii="Verdana" w:hAnsi="Verdana"/>
          <w:sz w:val="20"/>
          <w:szCs w:val="20"/>
          <w:lang w:val="en-GB"/>
        </w:rPr>
        <w:t xml:space="preserve">rivacy </w:t>
      </w:r>
      <w:r w:rsidR="00111BF3">
        <w:rPr>
          <w:rFonts w:ascii="Verdana" w:hAnsi="Verdana"/>
          <w:sz w:val="20"/>
          <w:szCs w:val="20"/>
          <w:lang w:val="en-GB"/>
        </w:rPr>
        <w:t>P</w:t>
      </w:r>
      <w:r w:rsidR="00526A67" w:rsidRPr="00427DD4">
        <w:rPr>
          <w:rFonts w:ascii="Verdana" w:hAnsi="Verdana"/>
          <w:sz w:val="20"/>
          <w:szCs w:val="20"/>
          <w:lang w:val="en-GB"/>
        </w:rPr>
        <w:t>olicy</w:t>
      </w:r>
      <w:r w:rsidR="00217482" w:rsidRPr="00427DD4">
        <w:rPr>
          <w:rFonts w:ascii="Verdana" w:hAnsi="Verdana"/>
          <w:sz w:val="20"/>
          <w:szCs w:val="20"/>
          <w:lang w:val="en-GB"/>
        </w:rPr>
        <w:t xml:space="preserve">. </w:t>
      </w:r>
      <w:r w:rsidR="00526A67" w:rsidRPr="008D5FC9">
        <w:rPr>
          <w:rFonts w:ascii="Verdana" w:hAnsi="Verdana"/>
          <w:sz w:val="20"/>
          <w:szCs w:val="20"/>
          <w:lang w:val="en-GB"/>
        </w:rPr>
        <w:t xml:space="preserve">Their personal data may </w:t>
      </w:r>
      <w:r w:rsidR="00217482" w:rsidRPr="008D5FC9">
        <w:rPr>
          <w:rFonts w:ascii="Verdana" w:hAnsi="Verdana"/>
          <w:sz w:val="20"/>
          <w:szCs w:val="20"/>
          <w:lang w:val="en-GB"/>
        </w:rPr>
        <w:t xml:space="preserve">only be disclosed to </w:t>
      </w:r>
      <w:r w:rsidR="00370866">
        <w:rPr>
          <w:rFonts w:ascii="Verdana" w:hAnsi="Verdana"/>
          <w:sz w:val="20"/>
          <w:szCs w:val="20"/>
          <w:lang w:val="en-GB"/>
        </w:rPr>
        <w:t>Honestus Consulting &amp; Trading GmbH</w:t>
      </w:r>
      <w:r w:rsidR="005D7696">
        <w:rPr>
          <w:rFonts w:ascii="Verdana" w:hAnsi="Verdana"/>
          <w:sz w:val="20"/>
          <w:szCs w:val="20"/>
          <w:lang w:val="en-GB"/>
        </w:rPr>
        <w:t xml:space="preserve"> </w:t>
      </w:r>
      <w:r w:rsidR="00526A67" w:rsidRPr="008D5FC9">
        <w:rPr>
          <w:rFonts w:ascii="Verdana" w:hAnsi="Verdana"/>
          <w:sz w:val="20"/>
          <w:szCs w:val="20"/>
          <w:lang w:val="en-GB"/>
        </w:rPr>
        <w:t xml:space="preserve">if </w:t>
      </w:r>
      <w:r w:rsidR="00217482" w:rsidRPr="008D5FC9">
        <w:rPr>
          <w:rFonts w:ascii="Verdana" w:hAnsi="Verdana"/>
          <w:sz w:val="20"/>
          <w:szCs w:val="20"/>
          <w:lang w:val="en-GB"/>
        </w:rPr>
        <w:t xml:space="preserve">the data subject is authorised to do so </w:t>
      </w:r>
      <w:r w:rsidR="00526A67" w:rsidRPr="008D5FC9">
        <w:rPr>
          <w:rFonts w:ascii="Verdana" w:hAnsi="Verdana"/>
          <w:sz w:val="20"/>
          <w:szCs w:val="20"/>
          <w:lang w:val="en-GB"/>
        </w:rPr>
        <w:t>and the personal data is correct.</w:t>
      </w:r>
    </w:p>
    <w:p w14:paraId="5C0805E8" w14:textId="6C1B292A" w:rsidR="00150BA6" w:rsidRPr="00946582" w:rsidRDefault="00946582">
      <w:pPr>
        <w:jc w:val="both"/>
        <w:rPr>
          <w:rFonts w:ascii="Verdana" w:hAnsi="Verdana"/>
          <w:sz w:val="20"/>
          <w:szCs w:val="20"/>
          <w:lang w:val="en-GB"/>
        </w:rPr>
      </w:pPr>
      <w:r>
        <w:rPr>
          <w:rFonts w:ascii="Verdana" w:hAnsi="Verdana"/>
          <w:sz w:val="20"/>
          <w:szCs w:val="20"/>
          <w:lang w:val="en-GB"/>
        </w:rPr>
        <w:t>You</w:t>
      </w:r>
      <w:r w:rsidR="0092503B" w:rsidRPr="00946582">
        <w:rPr>
          <w:rFonts w:ascii="Verdana" w:hAnsi="Verdana"/>
          <w:sz w:val="20"/>
          <w:szCs w:val="20"/>
          <w:lang w:val="en-GB"/>
        </w:rPr>
        <w:t xml:space="preserve"> may contact </w:t>
      </w:r>
      <w:r w:rsidR="00370866">
        <w:rPr>
          <w:rFonts w:ascii="Verdana" w:hAnsi="Verdana"/>
          <w:sz w:val="20"/>
          <w:szCs w:val="20"/>
          <w:lang w:val="en-GB"/>
        </w:rPr>
        <w:t>Honestus Consulting &amp; Trading GmbH</w:t>
      </w:r>
      <w:r w:rsidR="007F1F69" w:rsidRPr="00946582">
        <w:rPr>
          <w:rFonts w:ascii="Verdana" w:hAnsi="Verdana"/>
          <w:sz w:val="20"/>
          <w:szCs w:val="20"/>
          <w:lang w:val="en-GB"/>
        </w:rPr>
        <w:t xml:space="preserve"> for </w:t>
      </w:r>
      <w:r w:rsidR="009969A4" w:rsidRPr="00946582">
        <w:rPr>
          <w:rFonts w:ascii="Verdana" w:hAnsi="Verdana"/>
          <w:sz w:val="20"/>
          <w:szCs w:val="20"/>
          <w:lang w:val="en-GB"/>
        </w:rPr>
        <w:t>data protection concerns:</w:t>
      </w:r>
    </w:p>
    <w:p w14:paraId="0A945BB8" w14:textId="6E661D56" w:rsidR="00150BA6" w:rsidRPr="00150BA6" w:rsidRDefault="00150BA6" w:rsidP="00150BA6">
      <w:pPr>
        <w:spacing w:after="0"/>
        <w:jc w:val="both"/>
        <w:rPr>
          <w:rFonts w:ascii="Verdana" w:hAnsi="Verdana"/>
          <w:color w:val="538135" w:themeColor="accent6" w:themeShade="BF"/>
          <w:sz w:val="20"/>
          <w:szCs w:val="20"/>
          <w:lang w:val="en-GB"/>
        </w:rPr>
      </w:pPr>
      <w:r w:rsidRPr="00150BA6">
        <w:rPr>
          <w:rFonts w:ascii="Verdana" w:hAnsi="Verdana"/>
          <w:color w:val="538135" w:themeColor="accent6" w:themeShade="BF"/>
          <w:sz w:val="20"/>
          <w:szCs w:val="20"/>
          <w:lang w:val="en-GB"/>
        </w:rPr>
        <w:t xml:space="preserve">Honestus </w:t>
      </w:r>
      <w:r w:rsidR="000175B7">
        <w:rPr>
          <w:rFonts w:ascii="Verdana" w:hAnsi="Verdana"/>
          <w:color w:val="538135" w:themeColor="accent6" w:themeShade="BF"/>
          <w:sz w:val="20"/>
          <w:szCs w:val="20"/>
          <w:lang w:val="en-GB"/>
        </w:rPr>
        <w:t>Consulting</w:t>
      </w:r>
      <w:r w:rsidR="00370866">
        <w:rPr>
          <w:rFonts w:ascii="Verdana" w:hAnsi="Verdana"/>
          <w:color w:val="538135" w:themeColor="accent6" w:themeShade="BF"/>
          <w:sz w:val="20"/>
          <w:szCs w:val="20"/>
          <w:lang w:val="en-GB"/>
        </w:rPr>
        <w:t xml:space="preserve"> &amp; Trading</w:t>
      </w:r>
      <w:r w:rsidRPr="00150BA6">
        <w:rPr>
          <w:rFonts w:ascii="Verdana" w:hAnsi="Verdana"/>
          <w:color w:val="538135" w:themeColor="accent6" w:themeShade="BF"/>
          <w:sz w:val="20"/>
          <w:szCs w:val="20"/>
          <w:lang w:val="en-GB"/>
        </w:rPr>
        <w:t xml:space="preserve"> </w:t>
      </w:r>
      <w:r w:rsidR="00370866">
        <w:rPr>
          <w:rFonts w:ascii="Verdana" w:hAnsi="Verdana"/>
          <w:color w:val="538135" w:themeColor="accent6" w:themeShade="BF"/>
          <w:sz w:val="20"/>
          <w:szCs w:val="20"/>
          <w:lang w:val="en-GB"/>
        </w:rPr>
        <w:t>GmbH</w:t>
      </w:r>
    </w:p>
    <w:p w14:paraId="788F6115" w14:textId="77777777" w:rsidR="00150BA6" w:rsidRPr="00150BA6" w:rsidRDefault="00150BA6" w:rsidP="00150BA6">
      <w:pPr>
        <w:spacing w:after="0"/>
        <w:jc w:val="both"/>
        <w:rPr>
          <w:rFonts w:ascii="Verdana" w:hAnsi="Verdana"/>
          <w:color w:val="538135" w:themeColor="accent6" w:themeShade="BF"/>
          <w:sz w:val="20"/>
          <w:szCs w:val="20"/>
          <w:lang w:val="en-GB"/>
        </w:rPr>
      </w:pPr>
      <w:proofErr w:type="spellStart"/>
      <w:r w:rsidRPr="00150BA6">
        <w:rPr>
          <w:rFonts w:ascii="Verdana" w:hAnsi="Verdana"/>
          <w:color w:val="538135" w:themeColor="accent6" w:themeShade="BF"/>
          <w:sz w:val="20"/>
          <w:szCs w:val="20"/>
          <w:lang w:val="en-GB"/>
        </w:rPr>
        <w:t>Gewerbestrasse</w:t>
      </w:r>
      <w:proofErr w:type="spellEnd"/>
      <w:r w:rsidRPr="00150BA6">
        <w:rPr>
          <w:rFonts w:ascii="Verdana" w:hAnsi="Verdana"/>
          <w:color w:val="538135" w:themeColor="accent6" w:themeShade="BF"/>
          <w:sz w:val="20"/>
          <w:szCs w:val="20"/>
          <w:lang w:val="en-GB"/>
        </w:rPr>
        <w:t xml:space="preserve"> 11, 6330 Cham</w:t>
      </w:r>
    </w:p>
    <w:p w14:paraId="1509CB0B" w14:textId="6F29C42D" w:rsidR="00150BA6" w:rsidRPr="00150BA6" w:rsidRDefault="00150BA6" w:rsidP="00150BA6">
      <w:pPr>
        <w:jc w:val="both"/>
        <w:rPr>
          <w:rFonts w:ascii="Verdana" w:hAnsi="Verdana"/>
          <w:color w:val="538135" w:themeColor="accent6" w:themeShade="BF"/>
          <w:sz w:val="20"/>
          <w:szCs w:val="20"/>
          <w:lang w:val="en-GB"/>
        </w:rPr>
      </w:pPr>
      <w:r w:rsidRPr="00150BA6">
        <w:rPr>
          <w:rFonts w:ascii="Verdana" w:hAnsi="Verdana"/>
          <w:color w:val="538135" w:themeColor="accent6" w:themeShade="BF"/>
          <w:sz w:val="20"/>
          <w:szCs w:val="20"/>
          <w:lang w:val="en-GB"/>
        </w:rPr>
        <w:t>+41 (44)</w:t>
      </w:r>
      <w:r w:rsidR="00527462">
        <w:rPr>
          <w:rFonts w:ascii="Verdana" w:hAnsi="Verdana"/>
          <w:color w:val="538135" w:themeColor="accent6" w:themeShade="BF"/>
          <w:sz w:val="20"/>
          <w:szCs w:val="20"/>
          <w:lang w:val="en-GB"/>
        </w:rPr>
        <w:t xml:space="preserve"> </w:t>
      </w:r>
      <w:r w:rsidRPr="00150BA6">
        <w:rPr>
          <w:rFonts w:ascii="Verdana" w:hAnsi="Verdana"/>
          <w:color w:val="538135" w:themeColor="accent6" w:themeShade="BF"/>
          <w:sz w:val="20"/>
          <w:szCs w:val="20"/>
          <w:lang w:val="en-GB"/>
        </w:rPr>
        <w:t>202 00 83</w:t>
      </w:r>
    </w:p>
    <w:p w14:paraId="177DC729" w14:textId="77777777" w:rsidR="0013380A" w:rsidRPr="008D5FC9" w:rsidRDefault="00C632F2">
      <w:pPr>
        <w:pStyle w:val="Listenabsatz"/>
        <w:numPr>
          <w:ilvl w:val="0"/>
          <w:numId w:val="2"/>
        </w:numPr>
        <w:jc w:val="both"/>
        <w:rPr>
          <w:rFonts w:ascii="Verdana" w:hAnsi="Verdana"/>
          <w:sz w:val="20"/>
          <w:szCs w:val="20"/>
          <w:lang w:val="en-GB"/>
        </w:rPr>
      </w:pPr>
      <w:r w:rsidRPr="008D5FC9">
        <w:rPr>
          <w:rFonts w:ascii="Verdana" w:hAnsi="Verdana"/>
          <w:sz w:val="20"/>
          <w:szCs w:val="20"/>
          <w:lang w:val="en-GB"/>
        </w:rPr>
        <w:t>Collection and processing of personal data</w:t>
      </w:r>
    </w:p>
    <w:p w14:paraId="4F4E1E20" w14:textId="7E75256D" w:rsidR="0013380A" w:rsidRPr="008D5FC9" w:rsidRDefault="00370866">
      <w:pPr>
        <w:jc w:val="both"/>
        <w:rPr>
          <w:rFonts w:ascii="Verdana" w:hAnsi="Verdana"/>
          <w:sz w:val="20"/>
          <w:szCs w:val="20"/>
          <w:lang w:val="en-GB"/>
        </w:rPr>
      </w:pPr>
      <w:r>
        <w:rPr>
          <w:rFonts w:ascii="Verdana" w:hAnsi="Verdana"/>
          <w:sz w:val="20"/>
          <w:szCs w:val="20"/>
          <w:lang w:val="en-GB"/>
        </w:rPr>
        <w:t>Honestus Consulting &amp; Trading GmbH</w:t>
      </w:r>
      <w:r w:rsidR="00C45C7C">
        <w:rPr>
          <w:rFonts w:ascii="Verdana" w:hAnsi="Verdana"/>
          <w:sz w:val="20"/>
          <w:szCs w:val="20"/>
          <w:lang w:val="en-GB"/>
        </w:rPr>
        <w:t xml:space="preserve"> </w:t>
      </w:r>
      <w:r w:rsidR="0078679C" w:rsidRPr="008D5FC9">
        <w:rPr>
          <w:rFonts w:ascii="Verdana" w:hAnsi="Verdana"/>
          <w:sz w:val="20"/>
          <w:szCs w:val="20"/>
          <w:lang w:val="en-GB"/>
        </w:rPr>
        <w:t xml:space="preserve">primarily </w:t>
      </w:r>
      <w:r w:rsidR="0069680D" w:rsidRPr="008D5FC9">
        <w:rPr>
          <w:rFonts w:ascii="Verdana" w:hAnsi="Verdana"/>
          <w:sz w:val="20"/>
          <w:szCs w:val="20"/>
          <w:lang w:val="en-GB"/>
        </w:rPr>
        <w:t xml:space="preserve">obtain </w:t>
      </w:r>
      <w:r w:rsidR="0078679C" w:rsidRPr="008D5FC9">
        <w:rPr>
          <w:rFonts w:ascii="Verdana" w:hAnsi="Verdana"/>
          <w:sz w:val="20"/>
          <w:szCs w:val="20"/>
          <w:lang w:val="en-GB"/>
        </w:rPr>
        <w:t xml:space="preserve">and </w:t>
      </w:r>
      <w:r w:rsidR="0069680D" w:rsidRPr="008D5FC9">
        <w:rPr>
          <w:rFonts w:ascii="Verdana" w:hAnsi="Verdana"/>
          <w:sz w:val="20"/>
          <w:szCs w:val="20"/>
          <w:lang w:val="en-GB"/>
        </w:rPr>
        <w:t xml:space="preserve">process </w:t>
      </w:r>
      <w:r w:rsidR="00DB74E3" w:rsidRPr="008D5FC9">
        <w:rPr>
          <w:rFonts w:ascii="Verdana" w:hAnsi="Verdana"/>
          <w:sz w:val="20"/>
          <w:szCs w:val="20"/>
          <w:lang w:val="en-GB"/>
        </w:rPr>
        <w:t xml:space="preserve">personal data that is provided to </w:t>
      </w:r>
      <w:r w:rsidR="0069680D" w:rsidRPr="008D5FC9">
        <w:rPr>
          <w:rFonts w:ascii="Verdana" w:hAnsi="Verdana"/>
          <w:sz w:val="20"/>
          <w:szCs w:val="20"/>
          <w:lang w:val="en-GB"/>
        </w:rPr>
        <w:t xml:space="preserve">them </w:t>
      </w:r>
      <w:r w:rsidR="00DB74E3" w:rsidRPr="008D5FC9">
        <w:rPr>
          <w:rFonts w:ascii="Verdana" w:hAnsi="Verdana"/>
          <w:sz w:val="20"/>
          <w:szCs w:val="20"/>
          <w:lang w:val="en-GB"/>
        </w:rPr>
        <w:t xml:space="preserve">by </w:t>
      </w:r>
      <w:r w:rsidR="00401690" w:rsidRPr="008D5FC9">
        <w:rPr>
          <w:rFonts w:ascii="Verdana" w:hAnsi="Verdana"/>
          <w:sz w:val="20"/>
          <w:szCs w:val="20"/>
          <w:lang w:val="en-GB"/>
        </w:rPr>
        <w:t>the data subject, e.g</w:t>
      </w:r>
      <w:r w:rsidR="00DB74E3" w:rsidRPr="008D5FC9">
        <w:rPr>
          <w:rFonts w:ascii="Verdana" w:hAnsi="Verdana"/>
          <w:sz w:val="20"/>
          <w:szCs w:val="20"/>
          <w:lang w:val="en-GB"/>
        </w:rPr>
        <w:t xml:space="preserve">. when opening a business relationship, in the context of the execution of contracts, the use of products and services or on websites or other applications. </w:t>
      </w:r>
      <w:r w:rsidR="0069680D" w:rsidRPr="008D5FC9">
        <w:rPr>
          <w:rFonts w:ascii="Verdana" w:hAnsi="Verdana"/>
          <w:sz w:val="20"/>
          <w:szCs w:val="20"/>
          <w:lang w:val="en-GB"/>
        </w:rPr>
        <w:t xml:space="preserve">They </w:t>
      </w:r>
      <w:r w:rsidR="00DB74E3" w:rsidRPr="008D5FC9">
        <w:rPr>
          <w:rFonts w:ascii="Verdana" w:hAnsi="Verdana"/>
          <w:sz w:val="20"/>
          <w:szCs w:val="20"/>
          <w:lang w:val="en-GB"/>
        </w:rPr>
        <w:t xml:space="preserve">also </w:t>
      </w:r>
      <w:r w:rsidR="0069680D" w:rsidRPr="008D5FC9">
        <w:rPr>
          <w:rFonts w:ascii="Verdana" w:hAnsi="Verdana"/>
          <w:sz w:val="20"/>
          <w:szCs w:val="20"/>
          <w:lang w:val="en-GB"/>
        </w:rPr>
        <w:t xml:space="preserve">process </w:t>
      </w:r>
      <w:r w:rsidR="00DB74E3" w:rsidRPr="008D5FC9">
        <w:rPr>
          <w:rFonts w:ascii="Verdana" w:hAnsi="Verdana"/>
          <w:sz w:val="20"/>
          <w:szCs w:val="20"/>
          <w:lang w:val="en-GB"/>
        </w:rPr>
        <w:t xml:space="preserve">personal data </w:t>
      </w:r>
      <w:r w:rsidR="00136DBF">
        <w:rPr>
          <w:rFonts w:ascii="Verdana" w:hAnsi="Verdana"/>
          <w:sz w:val="20"/>
          <w:szCs w:val="20"/>
          <w:lang w:val="en-GB"/>
        </w:rPr>
        <w:t>which is collected</w:t>
      </w:r>
      <w:r w:rsidR="00DB74E3" w:rsidRPr="008D5FC9">
        <w:rPr>
          <w:rFonts w:ascii="Verdana" w:hAnsi="Verdana"/>
          <w:sz w:val="20"/>
          <w:szCs w:val="20"/>
          <w:lang w:val="en-GB"/>
        </w:rPr>
        <w:t xml:space="preserve"> in the context of the use of products or services </w:t>
      </w:r>
      <w:r w:rsidR="00806E61" w:rsidRPr="008D5FC9">
        <w:rPr>
          <w:rFonts w:ascii="Verdana" w:hAnsi="Verdana"/>
          <w:sz w:val="20"/>
          <w:szCs w:val="20"/>
          <w:lang w:val="en-GB"/>
        </w:rPr>
        <w:t xml:space="preserve">and is </w:t>
      </w:r>
      <w:r w:rsidR="00DB74E3" w:rsidRPr="008D5FC9">
        <w:rPr>
          <w:rFonts w:ascii="Verdana" w:hAnsi="Verdana"/>
          <w:sz w:val="20"/>
          <w:szCs w:val="20"/>
          <w:lang w:val="en-GB"/>
        </w:rPr>
        <w:t xml:space="preserve">transmitted to </w:t>
      </w:r>
      <w:r w:rsidR="00527462">
        <w:rPr>
          <w:rFonts w:ascii="Verdana" w:hAnsi="Verdana"/>
          <w:sz w:val="20"/>
          <w:szCs w:val="20"/>
          <w:lang w:val="en-GB"/>
        </w:rPr>
        <w:t>Honestus Consulting &amp; Trading GmbH</w:t>
      </w:r>
      <w:r w:rsidR="0069680D" w:rsidRPr="008D5FC9">
        <w:rPr>
          <w:rFonts w:ascii="Verdana" w:hAnsi="Verdana"/>
          <w:sz w:val="20"/>
          <w:szCs w:val="20"/>
          <w:lang w:val="en-GB"/>
        </w:rPr>
        <w:t xml:space="preserve">. </w:t>
      </w:r>
      <w:r>
        <w:rPr>
          <w:rFonts w:ascii="Verdana" w:hAnsi="Verdana"/>
          <w:sz w:val="20"/>
          <w:szCs w:val="20"/>
          <w:lang w:val="en-GB"/>
        </w:rPr>
        <w:t>Honestus Consulting &amp; Trading GmbH</w:t>
      </w:r>
      <w:r w:rsidR="00C45C7C">
        <w:rPr>
          <w:rFonts w:ascii="Verdana" w:hAnsi="Verdana"/>
          <w:sz w:val="20"/>
          <w:szCs w:val="20"/>
          <w:lang w:val="en-GB"/>
        </w:rPr>
        <w:t xml:space="preserve"> </w:t>
      </w:r>
      <w:r w:rsidR="00942C8A" w:rsidRPr="008D5FC9">
        <w:rPr>
          <w:rFonts w:ascii="Verdana" w:hAnsi="Verdana"/>
          <w:sz w:val="20"/>
          <w:szCs w:val="20"/>
          <w:lang w:val="en-GB"/>
        </w:rPr>
        <w:t xml:space="preserve">may, to the </w:t>
      </w:r>
      <w:r w:rsidR="00DB74E3" w:rsidRPr="008D5FC9">
        <w:rPr>
          <w:rFonts w:ascii="Verdana" w:hAnsi="Verdana"/>
          <w:sz w:val="20"/>
          <w:szCs w:val="20"/>
          <w:lang w:val="en-GB"/>
        </w:rPr>
        <w:t>extent permitted, obtain personal data from publicly accessible sources, from authorities or from other third parties.</w:t>
      </w:r>
    </w:p>
    <w:p w14:paraId="02E68E3E" w14:textId="77777777" w:rsidR="0013380A" w:rsidRDefault="00C632F2">
      <w:pPr>
        <w:pStyle w:val="Listenabsatz"/>
        <w:numPr>
          <w:ilvl w:val="0"/>
          <w:numId w:val="2"/>
        </w:numPr>
        <w:jc w:val="both"/>
        <w:rPr>
          <w:rFonts w:ascii="Verdana" w:hAnsi="Verdana"/>
          <w:sz w:val="20"/>
          <w:szCs w:val="20"/>
        </w:rPr>
      </w:pPr>
      <w:proofErr w:type="spellStart"/>
      <w:r w:rsidRPr="00D82915">
        <w:rPr>
          <w:rFonts w:ascii="Verdana" w:hAnsi="Verdana"/>
          <w:sz w:val="20"/>
          <w:szCs w:val="20"/>
        </w:rPr>
        <w:t>Categories</w:t>
      </w:r>
      <w:proofErr w:type="spellEnd"/>
      <w:r w:rsidRPr="00D82915">
        <w:rPr>
          <w:rFonts w:ascii="Verdana" w:hAnsi="Verdana"/>
          <w:sz w:val="20"/>
          <w:szCs w:val="20"/>
        </w:rPr>
        <w:t xml:space="preserve"> </w:t>
      </w:r>
      <w:proofErr w:type="spellStart"/>
      <w:r w:rsidRPr="00D82915">
        <w:rPr>
          <w:rFonts w:ascii="Verdana" w:hAnsi="Verdana"/>
          <w:sz w:val="20"/>
          <w:szCs w:val="20"/>
        </w:rPr>
        <w:t>of</w:t>
      </w:r>
      <w:proofErr w:type="spellEnd"/>
      <w:r w:rsidRPr="00D82915">
        <w:rPr>
          <w:rFonts w:ascii="Verdana" w:hAnsi="Verdana"/>
          <w:sz w:val="20"/>
          <w:szCs w:val="20"/>
        </w:rPr>
        <w:t xml:space="preserve"> personal </w:t>
      </w:r>
      <w:proofErr w:type="spellStart"/>
      <w:r w:rsidRPr="00D82915">
        <w:rPr>
          <w:rFonts w:ascii="Verdana" w:hAnsi="Verdana"/>
          <w:sz w:val="20"/>
          <w:szCs w:val="20"/>
        </w:rPr>
        <w:t>data</w:t>
      </w:r>
      <w:proofErr w:type="spellEnd"/>
    </w:p>
    <w:p w14:paraId="61EB811E" w14:textId="12E69A55" w:rsidR="0013380A" w:rsidRPr="007F2B0F" w:rsidRDefault="00370866">
      <w:pPr>
        <w:jc w:val="both"/>
        <w:rPr>
          <w:rFonts w:ascii="Verdana" w:hAnsi="Verdana"/>
          <w:sz w:val="20"/>
          <w:szCs w:val="20"/>
          <w:lang w:val="en-GB"/>
        </w:rPr>
      </w:pPr>
      <w:r>
        <w:rPr>
          <w:rFonts w:ascii="Verdana" w:hAnsi="Verdana"/>
          <w:sz w:val="20"/>
          <w:szCs w:val="20"/>
          <w:lang w:val="en-GB"/>
        </w:rPr>
        <w:t>Honestus Consulting &amp; Trading GmbH</w:t>
      </w:r>
      <w:r w:rsidR="00C632F2" w:rsidRPr="008D5FC9">
        <w:rPr>
          <w:rFonts w:ascii="Verdana" w:hAnsi="Verdana"/>
          <w:sz w:val="20"/>
          <w:szCs w:val="20"/>
          <w:lang w:val="en-GB"/>
        </w:rPr>
        <w:t xml:space="preserve"> </w:t>
      </w:r>
      <w:r w:rsidR="00942C8A" w:rsidRPr="008D5FC9">
        <w:rPr>
          <w:rFonts w:ascii="Verdana" w:hAnsi="Verdana"/>
          <w:sz w:val="20"/>
          <w:szCs w:val="20"/>
          <w:lang w:val="en-GB"/>
        </w:rPr>
        <w:t>process</w:t>
      </w:r>
      <w:r w:rsidR="00C45C7C">
        <w:rPr>
          <w:rFonts w:ascii="Verdana" w:hAnsi="Verdana"/>
          <w:sz w:val="20"/>
          <w:szCs w:val="20"/>
          <w:lang w:val="en-GB"/>
        </w:rPr>
        <w:t>es</w:t>
      </w:r>
      <w:r w:rsidR="00942C8A" w:rsidRPr="008D5FC9">
        <w:rPr>
          <w:rFonts w:ascii="Verdana" w:hAnsi="Verdana"/>
          <w:sz w:val="20"/>
          <w:szCs w:val="20"/>
          <w:lang w:val="en-GB"/>
        </w:rPr>
        <w:t xml:space="preserve"> </w:t>
      </w:r>
      <w:r w:rsidR="000B0438" w:rsidRPr="008D5FC9">
        <w:rPr>
          <w:rFonts w:ascii="Verdana" w:hAnsi="Verdana"/>
          <w:sz w:val="20"/>
          <w:szCs w:val="20"/>
          <w:lang w:val="en-GB"/>
        </w:rPr>
        <w:t xml:space="preserve">various </w:t>
      </w:r>
      <w:r w:rsidR="000A2D31" w:rsidRPr="008D5FC9">
        <w:rPr>
          <w:rFonts w:ascii="Verdana" w:hAnsi="Verdana"/>
          <w:sz w:val="20"/>
          <w:szCs w:val="20"/>
          <w:lang w:val="en-GB"/>
        </w:rPr>
        <w:t xml:space="preserve">categories of personal data. </w:t>
      </w:r>
      <w:r w:rsidR="000A2D31" w:rsidRPr="007F2B0F">
        <w:rPr>
          <w:rFonts w:ascii="Verdana" w:hAnsi="Verdana"/>
          <w:sz w:val="20"/>
          <w:szCs w:val="20"/>
          <w:lang w:val="en-GB"/>
        </w:rPr>
        <w:t xml:space="preserve">The </w:t>
      </w:r>
      <w:r w:rsidR="00877F09" w:rsidRPr="007F2B0F">
        <w:rPr>
          <w:rFonts w:ascii="Verdana" w:hAnsi="Verdana"/>
          <w:sz w:val="20"/>
          <w:szCs w:val="20"/>
          <w:lang w:val="en-GB"/>
        </w:rPr>
        <w:t xml:space="preserve">most important </w:t>
      </w:r>
      <w:r w:rsidR="00B25820" w:rsidRPr="007F2B0F">
        <w:rPr>
          <w:rFonts w:ascii="Verdana" w:hAnsi="Verdana"/>
          <w:sz w:val="20"/>
          <w:szCs w:val="20"/>
          <w:lang w:val="en-GB"/>
        </w:rPr>
        <w:t xml:space="preserve">categories are the following: </w:t>
      </w:r>
    </w:p>
    <w:p w14:paraId="22C53644"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Master and inventory data </w:t>
      </w:r>
      <w:r w:rsidR="00B677A9" w:rsidRPr="008D5FC9">
        <w:rPr>
          <w:rFonts w:ascii="Verdana" w:hAnsi="Verdana"/>
          <w:sz w:val="20"/>
          <w:szCs w:val="20"/>
          <w:lang w:val="en-GB"/>
        </w:rPr>
        <w:t>(e.g. name, address, nationality, date of birth, information regarding account, custody account, concluded transactions and contracts, information on third parties affected by data processing, such as spouses, authorised representatives and advisors).</w:t>
      </w:r>
    </w:p>
    <w:p w14:paraId="02BF9B6F"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Technical data (e.g. business numbers, IP addresses, internal and external identifiers, records of access).</w:t>
      </w:r>
    </w:p>
    <w:p w14:paraId="0BBAA4CE" w14:textId="614639EC"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Transaction</w:t>
      </w:r>
      <w:r w:rsidR="007F2B0F">
        <w:rPr>
          <w:rFonts w:ascii="Verdana" w:hAnsi="Verdana"/>
          <w:sz w:val="20"/>
          <w:szCs w:val="20"/>
          <w:lang w:val="en-GB"/>
        </w:rPr>
        <w:t>,</w:t>
      </w:r>
      <w:r w:rsidRPr="008D5FC9">
        <w:rPr>
          <w:rFonts w:ascii="Verdana" w:hAnsi="Verdana"/>
          <w:sz w:val="20"/>
          <w:szCs w:val="20"/>
          <w:lang w:val="en-GB"/>
        </w:rPr>
        <w:t xml:space="preserve"> order and risk management data (e.g. details of beneficiaries of transfers, beneficiary bank, amount of transfers, details of investment products).</w:t>
      </w:r>
    </w:p>
    <w:p w14:paraId="12511E26"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Financial data </w:t>
      </w:r>
      <w:r w:rsidR="008465D9" w:rsidRPr="008D5FC9">
        <w:rPr>
          <w:rFonts w:ascii="Verdana" w:hAnsi="Verdana"/>
          <w:sz w:val="20"/>
          <w:szCs w:val="20"/>
          <w:lang w:val="en-GB"/>
        </w:rPr>
        <w:t xml:space="preserve">(e.g. creditworthiness data, information on assets, </w:t>
      </w:r>
      <w:r w:rsidR="007B43EA" w:rsidRPr="008D5FC9">
        <w:rPr>
          <w:rFonts w:ascii="Verdana" w:hAnsi="Verdana"/>
          <w:sz w:val="20"/>
          <w:szCs w:val="20"/>
          <w:lang w:val="en-GB"/>
        </w:rPr>
        <w:t xml:space="preserve">liabilities, </w:t>
      </w:r>
      <w:r w:rsidR="00B04B63" w:rsidRPr="008D5FC9">
        <w:rPr>
          <w:rFonts w:ascii="Verdana" w:hAnsi="Verdana"/>
          <w:sz w:val="20"/>
          <w:szCs w:val="20"/>
          <w:lang w:val="en-GB"/>
        </w:rPr>
        <w:t>risk and investment profile)</w:t>
      </w:r>
    </w:p>
    <w:p w14:paraId="4CFE61D3" w14:textId="35771D37" w:rsidR="0013380A" w:rsidRPr="008D5FC9" w:rsidRDefault="007F2B0F">
      <w:pPr>
        <w:pStyle w:val="Listenabsatz"/>
        <w:numPr>
          <w:ilvl w:val="0"/>
          <w:numId w:val="3"/>
        </w:numPr>
        <w:spacing w:before="40" w:after="40"/>
        <w:ind w:left="714" w:hanging="357"/>
        <w:contextualSpacing w:val="0"/>
        <w:jc w:val="both"/>
        <w:rPr>
          <w:rFonts w:ascii="Verdana" w:hAnsi="Verdana"/>
          <w:sz w:val="20"/>
          <w:szCs w:val="20"/>
          <w:lang w:val="en-GB"/>
        </w:rPr>
      </w:pPr>
      <w:r>
        <w:rPr>
          <w:rFonts w:ascii="Verdana" w:hAnsi="Verdana"/>
          <w:sz w:val="20"/>
          <w:szCs w:val="20"/>
          <w:lang w:val="en-GB"/>
        </w:rPr>
        <w:t>User</w:t>
      </w:r>
      <w:r w:rsidR="00C632F2" w:rsidRPr="008D5FC9">
        <w:rPr>
          <w:rFonts w:ascii="Verdana" w:hAnsi="Verdana"/>
          <w:sz w:val="20"/>
          <w:szCs w:val="20"/>
          <w:lang w:val="en-GB"/>
        </w:rPr>
        <w:t xml:space="preserve"> and </w:t>
      </w:r>
      <w:r>
        <w:rPr>
          <w:rFonts w:ascii="Verdana" w:hAnsi="Verdana"/>
          <w:sz w:val="20"/>
          <w:szCs w:val="20"/>
          <w:lang w:val="en-GB"/>
        </w:rPr>
        <w:t>prospect</w:t>
      </w:r>
      <w:r w:rsidR="00C632F2" w:rsidRPr="008D5FC9">
        <w:rPr>
          <w:rFonts w:ascii="Verdana" w:hAnsi="Verdana"/>
          <w:sz w:val="20"/>
          <w:szCs w:val="20"/>
          <w:lang w:val="en-GB"/>
        </w:rPr>
        <w:t xml:space="preserve"> data (e.g. </w:t>
      </w:r>
      <w:r w:rsidR="00334764" w:rsidRPr="008D5FC9">
        <w:rPr>
          <w:rFonts w:ascii="Verdana" w:hAnsi="Verdana"/>
          <w:sz w:val="20"/>
          <w:szCs w:val="20"/>
          <w:lang w:val="en-GB"/>
        </w:rPr>
        <w:t xml:space="preserve">users of </w:t>
      </w:r>
      <w:r w:rsidR="00370866">
        <w:rPr>
          <w:rFonts w:ascii="Verdana" w:hAnsi="Verdana"/>
          <w:sz w:val="20"/>
          <w:szCs w:val="20"/>
          <w:lang w:val="en-GB"/>
        </w:rPr>
        <w:t>Honestus Consulting &amp; Trading GmbH</w:t>
      </w:r>
      <w:r w:rsidR="00D75478" w:rsidRPr="008D5FC9">
        <w:rPr>
          <w:rFonts w:ascii="Verdana" w:hAnsi="Verdana"/>
          <w:sz w:val="20"/>
          <w:szCs w:val="20"/>
          <w:lang w:val="en-GB"/>
        </w:rPr>
        <w:t xml:space="preserve">'s </w:t>
      </w:r>
      <w:r w:rsidR="00FC0A15" w:rsidRPr="008D5FC9">
        <w:rPr>
          <w:rFonts w:ascii="Verdana" w:hAnsi="Verdana"/>
          <w:sz w:val="20"/>
          <w:szCs w:val="20"/>
          <w:lang w:val="en-GB"/>
        </w:rPr>
        <w:t>websites)</w:t>
      </w:r>
    </w:p>
    <w:p w14:paraId="55FBB7ED"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Marketing data (e.g. preferences, needs)</w:t>
      </w:r>
    </w:p>
    <w:p w14:paraId="34CBE035"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Communication data (e.g. </w:t>
      </w:r>
      <w:r w:rsidR="00CE2C5A" w:rsidRPr="008D5FC9">
        <w:rPr>
          <w:rFonts w:ascii="Verdana" w:hAnsi="Verdana"/>
          <w:sz w:val="20"/>
          <w:szCs w:val="20"/>
          <w:lang w:val="en-GB"/>
        </w:rPr>
        <w:t xml:space="preserve">contact </w:t>
      </w:r>
      <w:r w:rsidRPr="008D5FC9">
        <w:rPr>
          <w:rFonts w:ascii="Verdana" w:hAnsi="Verdana"/>
          <w:sz w:val="20"/>
          <w:szCs w:val="20"/>
          <w:lang w:val="en-GB"/>
        </w:rPr>
        <w:t xml:space="preserve">data </w:t>
      </w:r>
      <w:r w:rsidR="009C16AA" w:rsidRPr="008D5FC9">
        <w:rPr>
          <w:rFonts w:ascii="Verdana" w:hAnsi="Verdana"/>
          <w:sz w:val="20"/>
          <w:szCs w:val="20"/>
          <w:lang w:val="en-GB"/>
        </w:rPr>
        <w:t>such as email address, telephone number)</w:t>
      </w:r>
    </w:p>
    <w:p w14:paraId="0C651451"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Other data (e.g. </w:t>
      </w:r>
      <w:r w:rsidR="00D30749" w:rsidRPr="008D5FC9">
        <w:rPr>
          <w:rFonts w:ascii="Verdana" w:hAnsi="Verdana"/>
          <w:sz w:val="20"/>
          <w:szCs w:val="20"/>
          <w:lang w:val="en-GB"/>
        </w:rPr>
        <w:t>video or audio recordings, access data</w:t>
      </w:r>
      <w:r w:rsidR="00352821" w:rsidRPr="008D5FC9">
        <w:rPr>
          <w:rFonts w:ascii="Verdana" w:hAnsi="Verdana"/>
          <w:sz w:val="20"/>
          <w:szCs w:val="20"/>
          <w:lang w:val="en-GB"/>
        </w:rPr>
        <w:t>)</w:t>
      </w:r>
    </w:p>
    <w:p w14:paraId="1CC930B5" w14:textId="77777777" w:rsidR="00D66A3C" w:rsidRPr="008D5FC9" w:rsidRDefault="00D66A3C" w:rsidP="00D66A3C">
      <w:pPr>
        <w:pStyle w:val="Listenabsatz"/>
        <w:spacing w:before="40" w:after="40"/>
        <w:ind w:left="714"/>
        <w:contextualSpacing w:val="0"/>
        <w:jc w:val="both"/>
        <w:rPr>
          <w:rFonts w:ascii="Verdana" w:hAnsi="Verdana"/>
          <w:sz w:val="20"/>
          <w:szCs w:val="20"/>
          <w:lang w:val="en-GB"/>
        </w:rPr>
      </w:pPr>
    </w:p>
    <w:p w14:paraId="6D5E5BF4" w14:textId="554DAC7B"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Many of these data are </w:t>
      </w:r>
      <w:r w:rsidR="001E3F97" w:rsidRPr="008D5FC9">
        <w:rPr>
          <w:rFonts w:ascii="Verdana" w:hAnsi="Verdana"/>
          <w:sz w:val="20"/>
          <w:szCs w:val="20"/>
          <w:lang w:val="en-GB"/>
        </w:rPr>
        <w:t xml:space="preserve">disclosed to </w:t>
      </w:r>
      <w:r w:rsidR="00370866">
        <w:rPr>
          <w:rFonts w:ascii="Verdana" w:hAnsi="Verdana"/>
          <w:sz w:val="20"/>
          <w:szCs w:val="20"/>
          <w:lang w:val="en-GB"/>
        </w:rPr>
        <w:t>Honestus Consulting &amp; Trading GmbH</w:t>
      </w:r>
      <w:r w:rsidR="004B5E96" w:rsidRPr="008D5FC9">
        <w:rPr>
          <w:rFonts w:ascii="Verdana" w:hAnsi="Verdana"/>
          <w:sz w:val="20"/>
          <w:szCs w:val="20"/>
          <w:lang w:val="en-GB"/>
        </w:rPr>
        <w:t xml:space="preserve"> by the data </w:t>
      </w:r>
      <w:r w:rsidRPr="008D5FC9">
        <w:rPr>
          <w:rFonts w:ascii="Verdana" w:hAnsi="Verdana"/>
          <w:sz w:val="20"/>
          <w:szCs w:val="20"/>
          <w:lang w:val="en-GB"/>
        </w:rPr>
        <w:t xml:space="preserve">subject </w:t>
      </w:r>
      <w:r w:rsidR="001E3F97" w:rsidRPr="008D5FC9">
        <w:rPr>
          <w:rFonts w:ascii="Verdana" w:hAnsi="Verdana"/>
          <w:sz w:val="20"/>
          <w:szCs w:val="20"/>
          <w:lang w:val="en-GB"/>
        </w:rPr>
        <w:t xml:space="preserve">himself/herself. </w:t>
      </w:r>
      <w:r w:rsidR="002D505B" w:rsidRPr="008D5FC9">
        <w:rPr>
          <w:rFonts w:ascii="Verdana" w:hAnsi="Verdana"/>
          <w:sz w:val="20"/>
          <w:szCs w:val="20"/>
          <w:lang w:val="en-GB"/>
        </w:rPr>
        <w:t xml:space="preserve">The categories of personal data </w:t>
      </w:r>
      <w:r w:rsidR="00682B2C" w:rsidRPr="008D5FC9">
        <w:rPr>
          <w:rFonts w:ascii="Verdana" w:hAnsi="Verdana"/>
          <w:sz w:val="20"/>
          <w:szCs w:val="20"/>
          <w:lang w:val="en-GB"/>
        </w:rPr>
        <w:t xml:space="preserve">that </w:t>
      </w:r>
      <w:r w:rsidR="00370866">
        <w:rPr>
          <w:rFonts w:ascii="Verdana" w:hAnsi="Verdana"/>
          <w:sz w:val="20"/>
          <w:szCs w:val="20"/>
          <w:lang w:val="en-GB"/>
        </w:rPr>
        <w:t>Honestus Consulting &amp; Trading GmbH</w:t>
      </w:r>
      <w:r w:rsidR="002B50E1" w:rsidRPr="008D5FC9">
        <w:rPr>
          <w:rFonts w:ascii="Verdana" w:hAnsi="Verdana"/>
          <w:sz w:val="20"/>
          <w:szCs w:val="20"/>
          <w:lang w:val="en-GB"/>
        </w:rPr>
        <w:t xml:space="preserve"> </w:t>
      </w:r>
      <w:r w:rsidR="00682B2C" w:rsidRPr="008D5FC9">
        <w:rPr>
          <w:rFonts w:ascii="Verdana" w:hAnsi="Verdana"/>
          <w:sz w:val="20"/>
          <w:szCs w:val="20"/>
          <w:lang w:val="en-GB"/>
        </w:rPr>
        <w:t>receive</w:t>
      </w:r>
      <w:r w:rsidR="00C45C7C">
        <w:rPr>
          <w:rFonts w:ascii="Verdana" w:hAnsi="Verdana"/>
          <w:sz w:val="20"/>
          <w:szCs w:val="20"/>
          <w:lang w:val="en-GB"/>
        </w:rPr>
        <w:t>s</w:t>
      </w:r>
      <w:r w:rsidR="00682B2C" w:rsidRPr="008D5FC9">
        <w:rPr>
          <w:rFonts w:ascii="Verdana" w:hAnsi="Verdana"/>
          <w:sz w:val="20"/>
          <w:szCs w:val="20"/>
          <w:lang w:val="en-GB"/>
        </w:rPr>
        <w:t xml:space="preserve"> from </w:t>
      </w:r>
      <w:r w:rsidR="002D505B" w:rsidRPr="008D5FC9">
        <w:rPr>
          <w:rFonts w:ascii="Verdana" w:hAnsi="Verdana"/>
          <w:sz w:val="20"/>
          <w:szCs w:val="20"/>
          <w:lang w:val="en-GB"/>
        </w:rPr>
        <w:t>third parties include, in particular, information from public registers, information obtained in connection with official and legal proceedings, creditworthiness information</w:t>
      </w:r>
      <w:r w:rsidR="004D18D9" w:rsidRPr="008D5FC9">
        <w:rPr>
          <w:rFonts w:ascii="Verdana" w:hAnsi="Verdana"/>
          <w:sz w:val="20"/>
          <w:szCs w:val="20"/>
          <w:lang w:val="en-GB"/>
        </w:rPr>
        <w:t xml:space="preserve">, information on </w:t>
      </w:r>
      <w:r w:rsidR="002D505B" w:rsidRPr="008D5FC9">
        <w:rPr>
          <w:rFonts w:ascii="Verdana" w:hAnsi="Verdana"/>
          <w:sz w:val="20"/>
          <w:szCs w:val="20"/>
          <w:lang w:val="en-GB"/>
        </w:rPr>
        <w:t xml:space="preserve">compliance with legal requirements such as those relating to combating fraud, </w:t>
      </w:r>
      <w:r w:rsidR="00FA0B6B">
        <w:rPr>
          <w:rFonts w:ascii="Verdana" w:hAnsi="Verdana"/>
          <w:sz w:val="20"/>
          <w:szCs w:val="20"/>
          <w:lang w:val="en-GB"/>
        </w:rPr>
        <w:t xml:space="preserve">combating </w:t>
      </w:r>
      <w:r w:rsidR="002D505B" w:rsidRPr="008D5FC9">
        <w:rPr>
          <w:rFonts w:ascii="Verdana" w:hAnsi="Verdana"/>
          <w:sz w:val="20"/>
          <w:szCs w:val="20"/>
          <w:lang w:val="en-GB"/>
        </w:rPr>
        <w:t xml:space="preserve">money laundering and terrorism </w:t>
      </w:r>
      <w:r w:rsidR="00FA0B6B">
        <w:rPr>
          <w:rFonts w:ascii="Verdana" w:hAnsi="Verdana"/>
          <w:sz w:val="20"/>
          <w:szCs w:val="20"/>
          <w:lang w:val="en-GB"/>
        </w:rPr>
        <w:t>financing or</w:t>
      </w:r>
      <w:r w:rsidR="002D505B" w:rsidRPr="008D5FC9">
        <w:rPr>
          <w:rFonts w:ascii="Verdana" w:hAnsi="Verdana"/>
          <w:sz w:val="20"/>
          <w:szCs w:val="20"/>
          <w:lang w:val="en-GB"/>
        </w:rPr>
        <w:t xml:space="preserve"> export restrictions, information from banks, insurance companies</w:t>
      </w:r>
      <w:r w:rsidR="008966D5">
        <w:rPr>
          <w:rFonts w:ascii="Verdana" w:hAnsi="Verdana"/>
          <w:sz w:val="20"/>
          <w:szCs w:val="20"/>
          <w:lang w:val="en-GB"/>
        </w:rPr>
        <w:t xml:space="preserve">, </w:t>
      </w:r>
      <w:r w:rsidR="00FA0B6B">
        <w:rPr>
          <w:rFonts w:ascii="Verdana" w:hAnsi="Verdana"/>
          <w:sz w:val="20"/>
          <w:szCs w:val="20"/>
          <w:lang w:val="en-GB"/>
        </w:rPr>
        <w:t>distribution</w:t>
      </w:r>
      <w:r w:rsidR="002D505B" w:rsidRPr="008D5FC9">
        <w:rPr>
          <w:rFonts w:ascii="Verdana" w:hAnsi="Verdana"/>
          <w:sz w:val="20"/>
          <w:szCs w:val="20"/>
          <w:lang w:val="en-GB"/>
        </w:rPr>
        <w:t xml:space="preserve"> and other contractual partners</w:t>
      </w:r>
      <w:r w:rsidR="008966D5">
        <w:rPr>
          <w:rFonts w:ascii="Verdana" w:hAnsi="Verdana"/>
          <w:sz w:val="20"/>
          <w:szCs w:val="20"/>
          <w:lang w:val="en-GB"/>
        </w:rPr>
        <w:t xml:space="preserve"> of </w:t>
      </w:r>
      <w:r w:rsidR="00370866">
        <w:rPr>
          <w:rFonts w:ascii="Verdana" w:hAnsi="Verdana"/>
          <w:sz w:val="20"/>
          <w:szCs w:val="20"/>
          <w:lang w:val="en-GB"/>
        </w:rPr>
        <w:t>Honestus Consulting &amp; Trading GmbH</w:t>
      </w:r>
      <w:r w:rsidR="008966D5">
        <w:rPr>
          <w:rFonts w:ascii="Verdana" w:hAnsi="Verdana"/>
          <w:sz w:val="20"/>
          <w:szCs w:val="20"/>
          <w:lang w:val="en-GB"/>
        </w:rPr>
        <w:t xml:space="preserve"> </w:t>
      </w:r>
      <w:r w:rsidR="00EE10FA">
        <w:rPr>
          <w:rFonts w:ascii="Verdana" w:hAnsi="Verdana"/>
          <w:sz w:val="20"/>
          <w:szCs w:val="20"/>
          <w:lang w:val="en-GB"/>
        </w:rPr>
        <w:t xml:space="preserve">relating to </w:t>
      </w:r>
      <w:r w:rsidR="002D505B" w:rsidRPr="008D5FC9">
        <w:rPr>
          <w:rFonts w:ascii="Verdana" w:hAnsi="Verdana"/>
          <w:sz w:val="20"/>
          <w:szCs w:val="20"/>
          <w:lang w:val="en-GB"/>
        </w:rPr>
        <w:t xml:space="preserve">the use or provision of services, information from the media and the </w:t>
      </w:r>
      <w:r w:rsidR="00EE04CD">
        <w:rPr>
          <w:rFonts w:ascii="Verdana" w:hAnsi="Verdana"/>
          <w:sz w:val="20"/>
          <w:szCs w:val="20"/>
          <w:lang w:val="en-GB"/>
        </w:rPr>
        <w:t>i</w:t>
      </w:r>
      <w:r w:rsidR="002D505B" w:rsidRPr="008D5FC9">
        <w:rPr>
          <w:rFonts w:ascii="Verdana" w:hAnsi="Verdana"/>
          <w:sz w:val="20"/>
          <w:szCs w:val="20"/>
          <w:lang w:val="en-GB"/>
        </w:rPr>
        <w:t xml:space="preserve">nternet, address and, where applicable, other socio-demographic data (in particular for marketing and research) and data in connection with the use of third-party websites and online offers where this use can be attributed to </w:t>
      </w:r>
      <w:r w:rsidR="00FB7459" w:rsidRPr="008D5FC9">
        <w:rPr>
          <w:rFonts w:ascii="Verdana" w:hAnsi="Verdana"/>
          <w:sz w:val="20"/>
          <w:szCs w:val="20"/>
          <w:lang w:val="en-GB"/>
        </w:rPr>
        <w:t>the data subject.</w:t>
      </w:r>
    </w:p>
    <w:p w14:paraId="57FA956D" w14:textId="77777777" w:rsidR="0013380A" w:rsidRDefault="00C632F2">
      <w:pPr>
        <w:pStyle w:val="Listenabsatz"/>
        <w:numPr>
          <w:ilvl w:val="0"/>
          <w:numId w:val="2"/>
        </w:numPr>
        <w:jc w:val="both"/>
        <w:rPr>
          <w:rFonts w:ascii="Verdana" w:hAnsi="Verdana"/>
          <w:sz w:val="20"/>
          <w:szCs w:val="20"/>
        </w:rPr>
      </w:pPr>
      <w:proofErr w:type="spellStart"/>
      <w:r w:rsidRPr="00D82915">
        <w:rPr>
          <w:rFonts w:ascii="Verdana" w:hAnsi="Verdana"/>
          <w:sz w:val="20"/>
          <w:szCs w:val="20"/>
        </w:rPr>
        <w:t>Purposes</w:t>
      </w:r>
      <w:proofErr w:type="spellEnd"/>
      <w:r w:rsidRPr="00D82915">
        <w:rPr>
          <w:rFonts w:ascii="Verdana" w:hAnsi="Verdana"/>
          <w:sz w:val="20"/>
          <w:szCs w:val="20"/>
        </w:rPr>
        <w:t xml:space="preserve"> </w:t>
      </w:r>
      <w:proofErr w:type="spellStart"/>
      <w:r w:rsidRPr="00D82915">
        <w:rPr>
          <w:rFonts w:ascii="Verdana" w:hAnsi="Verdana"/>
          <w:sz w:val="20"/>
          <w:szCs w:val="20"/>
        </w:rPr>
        <w:t>of</w:t>
      </w:r>
      <w:proofErr w:type="spellEnd"/>
      <w:r w:rsidRPr="00D82915">
        <w:rPr>
          <w:rFonts w:ascii="Verdana" w:hAnsi="Verdana"/>
          <w:sz w:val="20"/>
          <w:szCs w:val="20"/>
        </w:rPr>
        <w:t xml:space="preserve"> </w:t>
      </w:r>
      <w:proofErr w:type="spellStart"/>
      <w:r w:rsidRPr="00D82915">
        <w:rPr>
          <w:rFonts w:ascii="Verdana" w:hAnsi="Verdana"/>
          <w:sz w:val="20"/>
          <w:szCs w:val="20"/>
        </w:rPr>
        <w:t>the</w:t>
      </w:r>
      <w:proofErr w:type="spellEnd"/>
      <w:r w:rsidRPr="00D82915">
        <w:rPr>
          <w:rFonts w:ascii="Verdana" w:hAnsi="Verdana"/>
          <w:sz w:val="20"/>
          <w:szCs w:val="20"/>
        </w:rPr>
        <w:t xml:space="preserve"> </w:t>
      </w:r>
      <w:proofErr w:type="spellStart"/>
      <w:r w:rsidRPr="00D82915">
        <w:rPr>
          <w:rFonts w:ascii="Verdana" w:hAnsi="Verdana"/>
          <w:sz w:val="20"/>
          <w:szCs w:val="20"/>
        </w:rPr>
        <w:t>processing</w:t>
      </w:r>
      <w:proofErr w:type="spellEnd"/>
    </w:p>
    <w:p w14:paraId="74207046" w14:textId="4402EDDD" w:rsidR="0036345C" w:rsidRDefault="00370866">
      <w:pPr>
        <w:jc w:val="both"/>
        <w:rPr>
          <w:rFonts w:ascii="Verdana" w:hAnsi="Verdana"/>
          <w:sz w:val="20"/>
          <w:szCs w:val="20"/>
          <w:lang w:val="en-GB"/>
        </w:rPr>
      </w:pPr>
      <w:r>
        <w:rPr>
          <w:rFonts w:ascii="Verdana" w:hAnsi="Verdana"/>
          <w:sz w:val="20"/>
          <w:szCs w:val="20"/>
          <w:lang w:val="en-GB"/>
        </w:rPr>
        <w:t>Honestus Consulting &amp; Trading GmbH</w:t>
      </w:r>
      <w:r w:rsidR="0036345C" w:rsidRPr="0036345C">
        <w:rPr>
          <w:rFonts w:ascii="Verdana" w:hAnsi="Verdana"/>
          <w:sz w:val="20"/>
          <w:szCs w:val="20"/>
          <w:lang w:val="en-GB"/>
        </w:rPr>
        <w:t xml:space="preserve"> processes personal data </w:t>
      </w:r>
      <w:r w:rsidR="0036345C">
        <w:rPr>
          <w:rFonts w:ascii="Verdana" w:hAnsi="Verdana"/>
          <w:sz w:val="20"/>
          <w:szCs w:val="20"/>
          <w:lang w:val="en-GB"/>
        </w:rPr>
        <w:t xml:space="preserve">for </w:t>
      </w:r>
      <w:r w:rsidR="0036345C" w:rsidRPr="0036345C">
        <w:rPr>
          <w:rFonts w:ascii="Verdana" w:hAnsi="Verdana"/>
          <w:sz w:val="20"/>
          <w:szCs w:val="20"/>
          <w:lang w:val="en-GB"/>
        </w:rPr>
        <w:t xml:space="preserve">providing its own services, processing contracts with clients and business partners and fulfilling legal obligations. </w:t>
      </w:r>
    </w:p>
    <w:p w14:paraId="0B8B06AB" w14:textId="300D87F8" w:rsidR="0013380A" w:rsidRPr="008D5FC9" w:rsidRDefault="00507D72">
      <w:pPr>
        <w:jc w:val="both"/>
        <w:rPr>
          <w:rFonts w:ascii="Verdana" w:hAnsi="Verdana"/>
          <w:sz w:val="20"/>
          <w:szCs w:val="20"/>
          <w:lang w:val="en-GB"/>
        </w:rPr>
      </w:pPr>
      <w:r w:rsidRPr="008D5FC9">
        <w:rPr>
          <w:rFonts w:ascii="Verdana" w:hAnsi="Verdana"/>
          <w:sz w:val="20"/>
          <w:szCs w:val="20"/>
          <w:lang w:val="en-GB"/>
        </w:rPr>
        <w:t xml:space="preserve">In addition, </w:t>
      </w:r>
      <w:r w:rsidR="00370866">
        <w:rPr>
          <w:rFonts w:ascii="Verdana" w:hAnsi="Verdana"/>
          <w:sz w:val="20"/>
          <w:szCs w:val="20"/>
          <w:lang w:val="en-GB"/>
        </w:rPr>
        <w:t>Honestus Consulting &amp; Trading GmbH</w:t>
      </w:r>
      <w:r w:rsidRPr="008D5FC9">
        <w:rPr>
          <w:rFonts w:ascii="Verdana" w:hAnsi="Verdana"/>
          <w:sz w:val="20"/>
          <w:szCs w:val="20"/>
          <w:lang w:val="en-GB"/>
        </w:rPr>
        <w:t xml:space="preserve"> </w:t>
      </w:r>
      <w:r w:rsidR="006D2038" w:rsidRPr="008D5FC9">
        <w:rPr>
          <w:rFonts w:ascii="Verdana" w:hAnsi="Verdana"/>
          <w:sz w:val="20"/>
          <w:szCs w:val="20"/>
          <w:lang w:val="en-GB"/>
        </w:rPr>
        <w:t>process</w:t>
      </w:r>
      <w:r w:rsidR="00FC6424">
        <w:rPr>
          <w:rFonts w:ascii="Verdana" w:hAnsi="Verdana"/>
          <w:sz w:val="20"/>
          <w:szCs w:val="20"/>
          <w:lang w:val="en-GB"/>
        </w:rPr>
        <w:t>es</w:t>
      </w:r>
      <w:r w:rsidR="006D2038" w:rsidRPr="008D5FC9">
        <w:rPr>
          <w:rFonts w:ascii="Verdana" w:hAnsi="Verdana"/>
          <w:sz w:val="20"/>
          <w:szCs w:val="20"/>
          <w:lang w:val="en-GB"/>
        </w:rPr>
        <w:t xml:space="preserve"> </w:t>
      </w:r>
      <w:r w:rsidR="00C632F2" w:rsidRPr="008D5FC9">
        <w:rPr>
          <w:rFonts w:ascii="Verdana" w:hAnsi="Verdana"/>
          <w:sz w:val="20"/>
          <w:szCs w:val="20"/>
          <w:lang w:val="en-GB"/>
        </w:rPr>
        <w:t>personal data</w:t>
      </w:r>
      <w:r w:rsidR="0079229B">
        <w:rPr>
          <w:rFonts w:ascii="Verdana" w:hAnsi="Verdana"/>
          <w:sz w:val="20"/>
          <w:szCs w:val="20"/>
          <w:lang w:val="en-GB"/>
        </w:rPr>
        <w:t>,</w:t>
      </w:r>
      <w:r w:rsidR="00C632F2" w:rsidRPr="008D5FC9">
        <w:rPr>
          <w:rFonts w:ascii="Verdana" w:hAnsi="Verdana"/>
          <w:sz w:val="20"/>
          <w:szCs w:val="20"/>
          <w:lang w:val="en-GB"/>
        </w:rPr>
        <w:t xml:space="preserve"> </w:t>
      </w:r>
      <w:r w:rsidR="000622A7">
        <w:rPr>
          <w:rFonts w:ascii="Verdana" w:hAnsi="Verdana"/>
          <w:sz w:val="20"/>
          <w:szCs w:val="20"/>
          <w:lang w:val="en-GB"/>
        </w:rPr>
        <w:t>where</w:t>
      </w:r>
      <w:r w:rsidR="00E52FD1" w:rsidRPr="008D5FC9">
        <w:rPr>
          <w:rFonts w:ascii="Verdana" w:hAnsi="Verdana"/>
          <w:sz w:val="20"/>
          <w:szCs w:val="20"/>
          <w:lang w:val="en-GB"/>
        </w:rPr>
        <w:t xml:space="preserve"> permitted and </w:t>
      </w:r>
      <w:r w:rsidR="000622A7">
        <w:rPr>
          <w:rFonts w:ascii="Verdana" w:hAnsi="Verdana"/>
          <w:sz w:val="20"/>
          <w:szCs w:val="20"/>
          <w:lang w:val="en-GB"/>
        </w:rPr>
        <w:t>appro</w:t>
      </w:r>
      <w:r w:rsidR="0079229B">
        <w:rPr>
          <w:rFonts w:ascii="Verdana" w:hAnsi="Verdana"/>
          <w:sz w:val="20"/>
          <w:szCs w:val="20"/>
          <w:lang w:val="en-GB"/>
        </w:rPr>
        <w:t>priate,</w:t>
      </w:r>
      <w:r w:rsidR="00E52FD1" w:rsidRPr="008D5FC9">
        <w:rPr>
          <w:rFonts w:ascii="Verdana" w:hAnsi="Verdana"/>
          <w:sz w:val="20"/>
          <w:szCs w:val="20"/>
          <w:lang w:val="en-GB"/>
        </w:rPr>
        <w:t xml:space="preserve"> for the following purposes: </w:t>
      </w:r>
    </w:p>
    <w:p w14:paraId="6F8B8EA2" w14:textId="481ED4E6"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Conclusion and fulfilment of contracts, </w:t>
      </w:r>
      <w:r w:rsidR="0079229B">
        <w:rPr>
          <w:rFonts w:ascii="Verdana" w:hAnsi="Verdana"/>
          <w:sz w:val="20"/>
          <w:szCs w:val="20"/>
          <w:lang w:val="en-GB"/>
        </w:rPr>
        <w:t>execution</w:t>
      </w:r>
      <w:r w:rsidRPr="008D5FC9">
        <w:rPr>
          <w:rFonts w:ascii="Verdana" w:hAnsi="Verdana"/>
          <w:sz w:val="20"/>
          <w:szCs w:val="20"/>
          <w:lang w:val="en-GB"/>
        </w:rPr>
        <w:t>, processing and administration of products and services (e.g. invoices, payments, financial planning, investments, pension provision, insurance).</w:t>
      </w:r>
    </w:p>
    <w:p w14:paraId="57EBC5C0" w14:textId="2F742D61"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Monitoring and controlling risks (e.g. investment profiles, anti-money laundering, </w:t>
      </w:r>
      <w:r w:rsidR="00D8272B">
        <w:rPr>
          <w:rFonts w:ascii="Verdana" w:hAnsi="Verdana"/>
          <w:sz w:val="20"/>
          <w:szCs w:val="20"/>
          <w:lang w:val="en-GB"/>
        </w:rPr>
        <w:t>thresholds</w:t>
      </w:r>
      <w:r w:rsidRPr="008D5FC9">
        <w:rPr>
          <w:rFonts w:ascii="Verdana" w:hAnsi="Verdana"/>
          <w:sz w:val="20"/>
          <w:szCs w:val="20"/>
          <w:lang w:val="en-GB"/>
        </w:rPr>
        <w:t xml:space="preserve">, utilisation figures, </w:t>
      </w:r>
      <w:r w:rsidR="00040457" w:rsidRPr="008D5FC9">
        <w:rPr>
          <w:rFonts w:ascii="Verdana" w:hAnsi="Verdana"/>
          <w:sz w:val="20"/>
          <w:szCs w:val="20"/>
          <w:lang w:val="en-GB"/>
        </w:rPr>
        <w:t>market</w:t>
      </w:r>
      <w:r w:rsidRPr="008D5FC9">
        <w:rPr>
          <w:rFonts w:ascii="Verdana" w:hAnsi="Verdana"/>
          <w:sz w:val="20"/>
          <w:szCs w:val="20"/>
          <w:lang w:val="en-GB"/>
        </w:rPr>
        <w:t xml:space="preserve"> risks).</w:t>
      </w:r>
    </w:p>
    <w:p w14:paraId="0B0E3BFB"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Planning, business decisions (e.g. development of new or assessment of existing services </w:t>
      </w:r>
      <w:r w:rsidR="005211C8" w:rsidRPr="008D5FC9">
        <w:rPr>
          <w:rFonts w:ascii="Verdana" w:hAnsi="Verdana"/>
          <w:sz w:val="20"/>
          <w:szCs w:val="20"/>
          <w:lang w:val="en-GB"/>
        </w:rPr>
        <w:t xml:space="preserve">and </w:t>
      </w:r>
      <w:r w:rsidRPr="008D5FC9">
        <w:rPr>
          <w:rFonts w:ascii="Verdana" w:hAnsi="Verdana"/>
          <w:sz w:val="20"/>
          <w:szCs w:val="20"/>
          <w:lang w:val="en-GB"/>
        </w:rPr>
        <w:t>products).</w:t>
      </w:r>
    </w:p>
    <w:p w14:paraId="3C1FCEDF" w14:textId="5BCA06F8"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Marketing, communicating, informing about and reviewing the service offering (e.g. print and online advertising, custome</w:t>
      </w:r>
      <w:r w:rsidR="00D8272B">
        <w:rPr>
          <w:rFonts w:ascii="Verdana" w:hAnsi="Verdana"/>
          <w:sz w:val="20"/>
          <w:szCs w:val="20"/>
          <w:lang w:val="en-GB"/>
        </w:rPr>
        <w:t>r,</w:t>
      </w:r>
      <w:r w:rsidRPr="008D5FC9">
        <w:rPr>
          <w:rFonts w:ascii="Verdana" w:hAnsi="Verdana"/>
          <w:sz w:val="20"/>
          <w:szCs w:val="20"/>
          <w:lang w:val="en-GB"/>
        </w:rPr>
        <w:t xml:space="preserve"> prospect</w:t>
      </w:r>
      <w:r w:rsidR="00D8272B">
        <w:rPr>
          <w:rFonts w:ascii="Verdana" w:hAnsi="Verdana"/>
          <w:sz w:val="20"/>
          <w:szCs w:val="20"/>
          <w:lang w:val="en-GB"/>
        </w:rPr>
        <w:t>s</w:t>
      </w:r>
      <w:r w:rsidRPr="008D5FC9">
        <w:rPr>
          <w:rFonts w:ascii="Verdana" w:hAnsi="Verdana"/>
          <w:sz w:val="20"/>
          <w:szCs w:val="20"/>
          <w:lang w:val="en-GB"/>
        </w:rPr>
        <w:t xml:space="preserve"> or other </w:t>
      </w:r>
      <w:r w:rsidR="00D8272B">
        <w:rPr>
          <w:rFonts w:ascii="Verdana" w:hAnsi="Verdana"/>
          <w:sz w:val="20"/>
          <w:szCs w:val="20"/>
          <w:lang w:val="en-GB"/>
        </w:rPr>
        <w:t>events</w:t>
      </w:r>
      <w:r w:rsidRPr="008D5FC9">
        <w:rPr>
          <w:rFonts w:ascii="Verdana" w:hAnsi="Verdana"/>
          <w:sz w:val="20"/>
          <w:szCs w:val="20"/>
          <w:lang w:val="en-GB"/>
        </w:rPr>
        <w:t>, identifying future customer needs, assessing a customer, market or product potential).</w:t>
      </w:r>
    </w:p>
    <w:p w14:paraId="2B500DD1" w14:textId="5807C2E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Fulfilment of </w:t>
      </w:r>
      <w:r w:rsidR="00D8272B">
        <w:rPr>
          <w:rFonts w:ascii="Verdana" w:hAnsi="Verdana"/>
          <w:sz w:val="20"/>
          <w:szCs w:val="20"/>
          <w:lang w:val="en-GB"/>
        </w:rPr>
        <w:t>legal</w:t>
      </w:r>
      <w:r w:rsidRPr="008D5FC9">
        <w:rPr>
          <w:rFonts w:ascii="Verdana" w:hAnsi="Verdana"/>
          <w:sz w:val="20"/>
          <w:szCs w:val="20"/>
          <w:lang w:val="en-GB"/>
        </w:rPr>
        <w:t xml:space="preserve"> or regulatory obligations to provide information or to report to courts and authorities, fulfilment of official orders (e.g. reporting obligations to FINMA and foreign supervisory authorities, automatic exchange of information with foreign tax authorities, orders from public prosecutors in connection with money laundering and terrorist financing).</w:t>
      </w:r>
    </w:p>
    <w:p w14:paraId="392EC55F"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Prevention and investigation of criminal offences or other misconduct (e.g. through internal investigations).</w:t>
      </w:r>
    </w:p>
    <w:p w14:paraId="52569B10" w14:textId="596834E0"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Safeguarding the interests and securing the claims of </w:t>
      </w:r>
      <w:r w:rsidR="00370866">
        <w:rPr>
          <w:rFonts w:ascii="Verdana" w:hAnsi="Verdana"/>
          <w:sz w:val="20"/>
          <w:szCs w:val="20"/>
          <w:lang w:val="en-GB"/>
        </w:rPr>
        <w:t>Honestus Consulting &amp; Trading GmbH</w:t>
      </w:r>
      <w:r w:rsidR="0036345C">
        <w:rPr>
          <w:rFonts w:ascii="Verdana" w:hAnsi="Verdana"/>
          <w:sz w:val="20"/>
          <w:szCs w:val="20"/>
          <w:lang w:val="en-GB"/>
        </w:rPr>
        <w:t xml:space="preserve"> </w:t>
      </w:r>
      <w:r w:rsidR="00726286" w:rsidRPr="008D5FC9">
        <w:rPr>
          <w:rFonts w:ascii="Verdana" w:hAnsi="Verdana"/>
          <w:sz w:val="20"/>
          <w:szCs w:val="20"/>
          <w:lang w:val="en-GB"/>
        </w:rPr>
        <w:t xml:space="preserve">e.g. in the </w:t>
      </w:r>
      <w:r w:rsidRPr="008D5FC9">
        <w:rPr>
          <w:rFonts w:ascii="Verdana" w:hAnsi="Verdana"/>
          <w:sz w:val="20"/>
          <w:szCs w:val="20"/>
          <w:lang w:val="en-GB"/>
        </w:rPr>
        <w:t>event of claims</w:t>
      </w:r>
      <w:r w:rsidR="00E51612" w:rsidRPr="008D5FC9">
        <w:rPr>
          <w:rFonts w:ascii="Verdana" w:hAnsi="Verdana"/>
          <w:sz w:val="20"/>
          <w:szCs w:val="20"/>
          <w:lang w:val="en-GB"/>
        </w:rPr>
        <w:t xml:space="preserve"> </w:t>
      </w:r>
      <w:r w:rsidRPr="008D5FC9">
        <w:rPr>
          <w:rFonts w:ascii="Verdana" w:hAnsi="Verdana"/>
          <w:sz w:val="20"/>
          <w:szCs w:val="20"/>
          <w:lang w:val="en-GB"/>
        </w:rPr>
        <w:t>against third parties.</w:t>
      </w:r>
    </w:p>
    <w:p w14:paraId="5F878E93" w14:textId="2C2AFD6F"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Ensuring operation</w:t>
      </w:r>
      <w:r w:rsidR="00D8272B">
        <w:rPr>
          <w:rFonts w:ascii="Verdana" w:hAnsi="Verdana"/>
          <w:sz w:val="20"/>
          <w:szCs w:val="20"/>
          <w:lang w:val="en-GB"/>
        </w:rPr>
        <w:t>s</w:t>
      </w:r>
      <w:r w:rsidRPr="008D5FC9">
        <w:rPr>
          <w:rFonts w:ascii="Verdana" w:hAnsi="Verdana"/>
          <w:sz w:val="20"/>
          <w:szCs w:val="20"/>
          <w:lang w:val="en-GB"/>
        </w:rPr>
        <w:t>, in particular of the IT, the website and other platforms.</w:t>
      </w:r>
    </w:p>
    <w:p w14:paraId="6E758E77" w14:textId="32914D7F" w:rsidR="0013380A" w:rsidRPr="00D8272B" w:rsidRDefault="00C632F2" w:rsidP="00DF2445">
      <w:pPr>
        <w:pStyle w:val="Listenabsatz"/>
        <w:numPr>
          <w:ilvl w:val="0"/>
          <w:numId w:val="3"/>
        </w:numPr>
        <w:spacing w:before="40" w:after="40"/>
        <w:ind w:left="714" w:hanging="357"/>
        <w:contextualSpacing w:val="0"/>
        <w:jc w:val="both"/>
        <w:rPr>
          <w:rFonts w:ascii="Verdana" w:hAnsi="Verdana"/>
          <w:sz w:val="20"/>
          <w:szCs w:val="20"/>
          <w:lang w:val="en-GB"/>
        </w:rPr>
      </w:pPr>
      <w:r w:rsidRPr="00D8272B">
        <w:rPr>
          <w:rFonts w:ascii="Verdana" w:hAnsi="Verdana"/>
          <w:sz w:val="20"/>
          <w:szCs w:val="20"/>
          <w:lang w:val="en-GB"/>
        </w:rPr>
        <w:t xml:space="preserve">Preparation and execution of </w:t>
      </w:r>
      <w:r w:rsidR="00CA1BB5" w:rsidRPr="00D8272B">
        <w:rPr>
          <w:rFonts w:ascii="Verdana" w:hAnsi="Verdana"/>
          <w:sz w:val="20"/>
          <w:szCs w:val="20"/>
          <w:lang w:val="en-GB"/>
        </w:rPr>
        <w:t xml:space="preserve">transactions relating to the </w:t>
      </w:r>
      <w:r w:rsidR="00D8272B">
        <w:rPr>
          <w:rFonts w:ascii="Verdana" w:hAnsi="Verdana"/>
          <w:sz w:val="20"/>
          <w:szCs w:val="20"/>
          <w:lang w:val="en-GB"/>
        </w:rPr>
        <w:t>a</w:t>
      </w:r>
      <w:r w:rsidR="00D8272B" w:rsidRPr="00D8272B">
        <w:rPr>
          <w:rFonts w:ascii="Verdana" w:hAnsi="Verdana"/>
          <w:sz w:val="20"/>
          <w:szCs w:val="20"/>
          <w:lang w:val="en-GB"/>
        </w:rPr>
        <w:t>cquisition</w:t>
      </w:r>
      <w:r w:rsidR="00CA1BB5" w:rsidRPr="00D8272B">
        <w:rPr>
          <w:rFonts w:ascii="Verdana" w:hAnsi="Verdana"/>
          <w:sz w:val="20"/>
          <w:szCs w:val="20"/>
          <w:lang w:val="en-GB"/>
        </w:rPr>
        <w:t xml:space="preserve"> or sale of companies or parts of companies or other transactions under </w:t>
      </w:r>
      <w:r w:rsidR="00D8272B">
        <w:rPr>
          <w:rFonts w:ascii="Verdana" w:hAnsi="Verdana"/>
          <w:sz w:val="20"/>
          <w:szCs w:val="20"/>
          <w:lang w:val="en-GB"/>
        </w:rPr>
        <w:t xml:space="preserve">corporate </w:t>
      </w:r>
      <w:r w:rsidR="00CA1BB5" w:rsidRPr="00D8272B">
        <w:rPr>
          <w:rFonts w:ascii="Verdana" w:hAnsi="Verdana"/>
          <w:sz w:val="20"/>
          <w:szCs w:val="20"/>
          <w:lang w:val="en-GB"/>
        </w:rPr>
        <w:t>law.</w:t>
      </w:r>
    </w:p>
    <w:p w14:paraId="2EE76F1B" w14:textId="6C84A166" w:rsidR="0013380A" w:rsidRPr="008D5FC9" w:rsidRDefault="00C632F2">
      <w:pPr>
        <w:spacing w:before="120"/>
        <w:jc w:val="both"/>
        <w:rPr>
          <w:rFonts w:ascii="Verdana" w:hAnsi="Verdana"/>
          <w:sz w:val="20"/>
          <w:szCs w:val="20"/>
          <w:lang w:val="en-GB"/>
        </w:rPr>
      </w:pPr>
      <w:r w:rsidRPr="008D5FC9">
        <w:rPr>
          <w:rFonts w:ascii="Verdana" w:hAnsi="Verdana"/>
          <w:sz w:val="20"/>
          <w:szCs w:val="20"/>
          <w:lang w:val="en-GB"/>
        </w:rPr>
        <w:t xml:space="preserve">Insofar as consent </w:t>
      </w:r>
      <w:r w:rsidR="009600B7" w:rsidRPr="008D5FC9">
        <w:rPr>
          <w:rFonts w:ascii="Verdana" w:hAnsi="Verdana"/>
          <w:sz w:val="20"/>
          <w:szCs w:val="20"/>
          <w:lang w:val="en-GB"/>
        </w:rPr>
        <w:t xml:space="preserve">has been </w:t>
      </w:r>
      <w:r w:rsidRPr="008D5FC9">
        <w:rPr>
          <w:rFonts w:ascii="Verdana" w:hAnsi="Verdana"/>
          <w:sz w:val="20"/>
          <w:szCs w:val="20"/>
          <w:lang w:val="en-GB"/>
        </w:rPr>
        <w:t xml:space="preserve">given </w:t>
      </w:r>
      <w:r w:rsidR="00254CB2">
        <w:rPr>
          <w:rFonts w:ascii="Verdana" w:hAnsi="Verdana"/>
          <w:sz w:val="20"/>
          <w:szCs w:val="20"/>
          <w:lang w:val="en-GB"/>
        </w:rPr>
        <w:t>to process</w:t>
      </w:r>
      <w:r w:rsidRPr="008D5FC9">
        <w:rPr>
          <w:rFonts w:ascii="Verdana" w:hAnsi="Verdana"/>
          <w:sz w:val="20"/>
          <w:szCs w:val="20"/>
          <w:lang w:val="en-GB"/>
        </w:rPr>
        <w:t xml:space="preserve"> personal data for specific purposes (e.</w:t>
      </w:r>
      <w:r w:rsidR="009600B7" w:rsidRPr="008D5FC9">
        <w:rPr>
          <w:rFonts w:ascii="Verdana" w:hAnsi="Verdana"/>
          <w:sz w:val="20"/>
          <w:szCs w:val="20"/>
          <w:lang w:val="en-GB"/>
        </w:rPr>
        <w:t xml:space="preserve">g. when </w:t>
      </w:r>
      <w:r w:rsidRPr="008D5FC9">
        <w:rPr>
          <w:rFonts w:ascii="Verdana" w:hAnsi="Verdana"/>
          <w:sz w:val="20"/>
          <w:szCs w:val="20"/>
          <w:lang w:val="en-GB"/>
        </w:rPr>
        <w:t xml:space="preserve">registering </w:t>
      </w:r>
      <w:r w:rsidR="009600B7" w:rsidRPr="008D5FC9">
        <w:rPr>
          <w:rFonts w:ascii="Verdana" w:hAnsi="Verdana"/>
          <w:sz w:val="20"/>
          <w:szCs w:val="20"/>
          <w:lang w:val="en-GB"/>
        </w:rPr>
        <w:t xml:space="preserve">for a </w:t>
      </w:r>
      <w:r w:rsidRPr="008D5FC9">
        <w:rPr>
          <w:rFonts w:ascii="Verdana" w:hAnsi="Verdana"/>
          <w:sz w:val="20"/>
          <w:szCs w:val="20"/>
          <w:lang w:val="en-GB"/>
        </w:rPr>
        <w:t xml:space="preserve">newsletter), </w:t>
      </w:r>
      <w:r w:rsidR="009600B7" w:rsidRPr="008D5FC9">
        <w:rPr>
          <w:rFonts w:ascii="Verdana" w:hAnsi="Verdana"/>
          <w:sz w:val="20"/>
          <w:szCs w:val="20"/>
          <w:lang w:val="en-GB"/>
        </w:rPr>
        <w:t xml:space="preserve">the </w:t>
      </w:r>
      <w:r w:rsidRPr="008D5FC9">
        <w:rPr>
          <w:rFonts w:ascii="Verdana" w:hAnsi="Verdana"/>
          <w:sz w:val="20"/>
          <w:szCs w:val="20"/>
          <w:lang w:val="en-GB"/>
        </w:rPr>
        <w:t xml:space="preserve">personal data </w:t>
      </w:r>
      <w:r w:rsidR="00956B07" w:rsidRPr="008D5FC9">
        <w:rPr>
          <w:rFonts w:ascii="Verdana" w:hAnsi="Verdana"/>
          <w:sz w:val="20"/>
          <w:szCs w:val="20"/>
          <w:lang w:val="en-GB"/>
        </w:rPr>
        <w:t xml:space="preserve">will be processed </w:t>
      </w:r>
      <w:r w:rsidRPr="008D5FC9">
        <w:rPr>
          <w:rFonts w:ascii="Verdana" w:hAnsi="Verdana"/>
          <w:sz w:val="20"/>
          <w:szCs w:val="20"/>
          <w:lang w:val="en-GB"/>
        </w:rPr>
        <w:t xml:space="preserve">within the scope of and based on this consent, insofar as no other legal basis </w:t>
      </w:r>
      <w:r w:rsidR="00EE6968" w:rsidRPr="008D5FC9">
        <w:rPr>
          <w:rFonts w:ascii="Verdana" w:hAnsi="Verdana"/>
          <w:sz w:val="20"/>
          <w:szCs w:val="20"/>
          <w:lang w:val="en-GB"/>
        </w:rPr>
        <w:t xml:space="preserve">is given and necessary. </w:t>
      </w:r>
      <w:r w:rsidRPr="008D5FC9">
        <w:rPr>
          <w:rFonts w:ascii="Verdana" w:hAnsi="Verdana"/>
          <w:sz w:val="20"/>
          <w:szCs w:val="20"/>
          <w:lang w:val="en-GB"/>
        </w:rPr>
        <w:t>Consent given can be revoked at any time, but this has no effect on data processing that has already taken place</w:t>
      </w:r>
      <w:r w:rsidR="007735E8" w:rsidRPr="008D5FC9">
        <w:rPr>
          <w:rFonts w:ascii="Verdana" w:hAnsi="Verdana"/>
          <w:sz w:val="20"/>
          <w:szCs w:val="20"/>
          <w:lang w:val="en-GB"/>
        </w:rPr>
        <w:t xml:space="preserve">. </w:t>
      </w:r>
    </w:p>
    <w:p w14:paraId="7F9E2CA8" w14:textId="77777777" w:rsidR="0013380A" w:rsidRDefault="00C632F2">
      <w:pPr>
        <w:pStyle w:val="Listenabsatz"/>
        <w:numPr>
          <w:ilvl w:val="0"/>
          <w:numId w:val="2"/>
        </w:numPr>
        <w:jc w:val="both"/>
        <w:rPr>
          <w:rFonts w:ascii="Verdana" w:hAnsi="Verdana"/>
          <w:sz w:val="20"/>
          <w:szCs w:val="20"/>
        </w:rPr>
      </w:pPr>
      <w:r w:rsidRPr="00D82915">
        <w:rPr>
          <w:rFonts w:ascii="Verdana" w:hAnsi="Verdana"/>
          <w:sz w:val="20"/>
          <w:szCs w:val="20"/>
        </w:rPr>
        <w:t xml:space="preserve">Data </w:t>
      </w:r>
      <w:proofErr w:type="spellStart"/>
      <w:r w:rsidRPr="00D82915">
        <w:rPr>
          <w:rFonts w:ascii="Verdana" w:hAnsi="Verdana"/>
          <w:sz w:val="20"/>
          <w:szCs w:val="20"/>
        </w:rPr>
        <w:t>security</w:t>
      </w:r>
      <w:proofErr w:type="spellEnd"/>
    </w:p>
    <w:p w14:paraId="72241EAA" w14:textId="4BEC03F2" w:rsidR="0013380A" w:rsidRPr="008D5FC9" w:rsidRDefault="00370866">
      <w:pPr>
        <w:jc w:val="both"/>
        <w:rPr>
          <w:rFonts w:ascii="Verdana" w:hAnsi="Verdana"/>
          <w:sz w:val="20"/>
          <w:szCs w:val="20"/>
          <w:lang w:val="en-GB"/>
        </w:rPr>
      </w:pPr>
      <w:r>
        <w:rPr>
          <w:rFonts w:ascii="Verdana" w:hAnsi="Verdana"/>
          <w:sz w:val="20"/>
          <w:szCs w:val="20"/>
          <w:lang w:val="en-GB"/>
        </w:rPr>
        <w:t>Honestus Consulting &amp; Trading GmbH</w:t>
      </w:r>
      <w:r w:rsidR="008621B2" w:rsidRPr="008D5FC9">
        <w:rPr>
          <w:rFonts w:ascii="Verdana" w:hAnsi="Verdana"/>
          <w:sz w:val="20"/>
          <w:szCs w:val="20"/>
          <w:lang w:val="en-GB"/>
        </w:rPr>
        <w:t xml:space="preserve"> undertakes to </w:t>
      </w:r>
      <w:r w:rsidR="00D82915" w:rsidRPr="008D5FC9">
        <w:rPr>
          <w:rFonts w:ascii="Verdana" w:hAnsi="Verdana"/>
          <w:sz w:val="20"/>
          <w:szCs w:val="20"/>
          <w:lang w:val="en-GB"/>
        </w:rPr>
        <w:t xml:space="preserve">protect personal data for the </w:t>
      </w:r>
      <w:r w:rsidR="00A52677" w:rsidRPr="008D5FC9">
        <w:rPr>
          <w:rFonts w:ascii="Verdana" w:hAnsi="Verdana"/>
          <w:sz w:val="20"/>
          <w:szCs w:val="20"/>
          <w:lang w:val="en-GB"/>
        </w:rPr>
        <w:t xml:space="preserve">data </w:t>
      </w:r>
      <w:r w:rsidR="00145CD5" w:rsidRPr="008D5FC9">
        <w:rPr>
          <w:rFonts w:ascii="Verdana" w:hAnsi="Verdana"/>
          <w:sz w:val="20"/>
          <w:szCs w:val="20"/>
          <w:lang w:val="en-GB"/>
        </w:rPr>
        <w:t>processing</w:t>
      </w:r>
      <w:r w:rsidR="00145CD5">
        <w:rPr>
          <w:rFonts w:ascii="Verdana" w:hAnsi="Verdana"/>
          <w:sz w:val="20"/>
          <w:szCs w:val="20"/>
          <w:lang w:val="en-GB"/>
        </w:rPr>
        <w:t xml:space="preserve">’s </w:t>
      </w:r>
      <w:r w:rsidR="00A52677" w:rsidRPr="008D5FC9">
        <w:rPr>
          <w:rFonts w:ascii="Verdana" w:hAnsi="Verdana"/>
          <w:sz w:val="20"/>
          <w:szCs w:val="20"/>
          <w:lang w:val="en-GB"/>
        </w:rPr>
        <w:t xml:space="preserve">for </w:t>
      </w:r>
      <w:r w:rsidR="008621B2" w:rsidRPr="008D5FC9">
        <w:rPr>
          <w:rFonts w:ascii="Verdana" w:hAnsi="Verdana"/>
          <w:sz w:val="20"/>
          <w:szCs w:val="20"/>
          <w:lang w:val="en-GB"/>
        </w:rPr>
        <w:t xml:space="preserve">which it is responsible in accordance with the </w:t>
      </w:r>
      <w:r w:rsidR="00D82915" w:rsidRPr="008D5FC9">
        <w:rPr>
          <w:rFonts w:ascii="Verdana" w:hAnsi="Verdana"/>
          <w:sz w:val="20"/>
          <w:szCs w:val="20"/>
          <w:lang w:val="en-GB"/>
        </w:rPr>
        <w:t>applicable laws.</w:t>
      </w:r>
      <w:r w:rsidR="0036345C">
        <w:rPr>
          <w:rFonts w:ascii="Verdana" w:hAnsi="Verdana"/>
          <w:sz w:val="20"/>
          <w:szCs w:val="20"/>
          <w:lang w:val="en-GB"/>
        </w:rPr>
        <w:t xml:space="preserve"> </w:t>
      </w:r>
      <w:r w:rsidR="00C578EE" w:rsidRPr="008D5FC9">
        <w:rPr>
          <w:rFonts w:ascii="Verdana" w:hAnsi="Verdana"/>
          <w:sz w:val="20"/>
          <w:szCs w:val="20"/>
          <w:lang w:val="en-GB"/>
        </w:rPr>
        <w:t xml:space="preserve">The </w:t>
      </w:r>
      <w:r w:rsidR="00C578EE" w:rsidRPr="008D5FC9">
        <w:rPr>
          <w:rFonts w:ascii="Verdana" w:hAnsi="Verdana"/>
          <w:sz w:val="20"/>
          <w:szCs w:val="20"/>
          <w:lang w:val="en-GB"/>
        </w:rPr>
        <w:lastRenderedPageBreak/>
        <w:t xml:space="preserve">protection of personal </w:t>
      </w:r>
      <w:r w:rsidR="00FB6C8C" w:rsidRPr="008D5FC9">
        <w:rPr>
          <w:rFonts w:ascii="Verdana" w:hAnsi="Verdana"/>
          <w:sz w:val="20"/>
          <w:szCs w:val="20"/>
          <w:lang w:val="en-GB"/>
        </w:rPr>
        <w:t xml:space="preserve">data includes </w:t>
      </w:r>
      <w:r w:rsidR="00E54514" w:rsidRPr="008D5FC9">
        <w:rPr>
          <w:rFonts w:ascii="Verdana" w:hAnsi="Verdana"/>
          <w:sz w:val="20"/>
          <w:szCs w:val="20"/>
          <w:lang w:val="en-GB"/>
        </w:rPr>
        <w:t xml:space="preserve">appropriate </w:t>
      </w:r>
      <w:r w:rsidR="00D82915" w:rsidRPr="008D5FC9">
        <w:rPr>
          <w:rFonts w:ascii="Verdana" w:hAnsi="Verdana"/>
          <w:sz w:val="20"/>
          <w:szCs w:val="20"/>
          <w:lang w:val="en-GB"/>
        </w:rPr>
        <w:t>technical and organisational security measures (e.g. access restrictions, firewalls, personalised passwords as well as encryption and authentication technologies, training of employees, etc.).</w:t>
      </w:r>
    </w:p>
    <w:p w14:paraId="6EB966DA" w14:textId="77777777" w:rsidR="0013380A" w:rsidRPr="008D5FC9" w:rsidRDefault="00C632F2">
      <w:pPr>
        <w:pStyle w:val="Listenabsatz"/>
        <w:numPr>
          <w:ilvl w:val="0"/>
          <w:numId w:val="2"/>
        </w:numPr>
        <w:jc w:val="both"/>
        <w:rPr>
          <w:rFonts w:ascii="Verdana" w:hAnsi="Verdana"/>
          <w:sz w:val="20"/>
          <w:szCs w:val="20"/>
          <w:lang w:val="en-GB"/>
        </w:rPr>
      </w:pPr>
      <w:r w:rsidRPr="008D5FC9">
        <w:rPr>
          <w:rFonts w:ascii="Verdana" w:hAnsi="Verdana"/>
          <w:sz w:val="20"/>
          <w:szCs w:val="20"/>
          <w:lang w:val="en-GB"/>
        </w:rPr>
        <w:t xml:space="preserve">Disclosure to third parties </w:t>
      </w:r>
      <w:r w:rsidR="00A7769F" w:rsidRPr="008D5FC9">
        <w:rPr>
          <w:rFonts w:ascii="Verdana" w:hAnsi="Verdana"/>
          <w:sz w:val="20"/>
          <w:szCs w:val="20"/>
          <w:lang w:val="en-GB"/>
        </w:rPr>
        <w:t>and data transfer abroad</w:t>
      </w:r>
    </w:p>
    <w:p w14:paraId="59ABA637" w14:textId="5E309DA5" w:rsidR="0013380A" w:rsidRPr="008D5FC9" w:rsidRDefault="00370866">
      <w:pPr>
        <w:jc w:val="both"/>
        <w:rPr>
          <w:rFonts w:ascii="Verdana" w:hAnsi="Verdana"/>
          <w:sz w:val="20"/>
          <w:szCs w:val="20"/>
          <w:lang w:val="en-GB"/>
        </w:rPr>
      </w:pPr>
      <w:r>
        <w:rPr>
          <w:rFonts w:ascii="Verdana" w:hAnsi="Verdana"/>
          <w:sz w:val="20"/>
          <w:szCs w:val="20"/>
          <w:lang w:val="en-GB"/>
        </w:rPr>
        <w:t>Honestus Consulting &amp; Trading GmbH</w:t>
      </w:r>
      <w:r w:rsidR="00537039">
        <w:rPr>
          <w:rFonts w:ascii="Verdana" w:hAnsi="Verdana"/>
          <w:sz w:val="20"/>
          <w:szCs w:val="20"/>
          <w:lang w:val="en-GB"/>
        </w:rPr>
        <w:t xml:space="preserve"> </w:t>
      </w:r>
      <w:r w:rsidR="00C632F2" w:rsidRPr="008D5FC9">
        <w:rPr>
          <w:rFonts w:ascii="Verdana" w:hAnsi="Verdana"/>
          <w:sz w:val="20"/>
          <w:szCs w:val="20"/>
          <w:lang w:val="en-GB"/>
        </w:rPr>
        <w:t>disclose</w:t>
      </w:r>
      <w:r w:rsidR="0036345C">
        <w:rPr>
          <w:rFonts w:ascii="Verdana" w:hAnsi="Verdana"/>
          <w:sz w:val="20"/>
          <w:szCs w:val="20"/>
          <w:lang w:val="en-GB"/>
        </w:rPr>
        <w:t>s</w:t>
      </w:r>
      <w:r w:rsidR="00C632F2" w:rsidRPr="008D5FC9">
        <w:rPr>
          <w:rFonts w:ascii="Verdana" w:hAnsi="Verdana"/>
          <w:sz w:val="20"/>
          <w:szCs w:val="20"/>
          <w:lang w:val="en-GB"/>
        </w:rPr>
        <w:t xml:space="preserve"> </w:t>
      </w:r>
      <w:r w:rsidR="00AE53AF" w:rsidRPr="008D5FC9">
        <w:rPr>
          <w:rFonts w:ascii="Verdana" w:hAnsi="Verdana"/>
          <w:sz w:val="20"/>
          <w:szCs w:val="20"/>
          <w:lang w:val="en-GB"/>
        </w:rPr>
        <w:t xml:space="preserve">personal data to </w:t>
      </w:r>
      <w:r w:rsidR="00C632F2" w:rsidRPr="008D5FC9">
        <w:rPr>
          <w:rFonts w:ascii="Verdana" w:hAnsi="Verdana"/>
          <w:sz w:val="20"/>
          <w:szCs w:val="20"/>
          <w:lang w:val="en-GB"/>
        </w:rPr>
        <w:t xml:space="preserve">the following third parties </w:t>
      </w:r>
      <w:r w:rsidR="00DF62DD" w:rsidRPr="008D5FC9">
        <w:rPr>
          <w:rFonts w:ascii="Verdana" w:hAnsi="Verdana"/>
          <w:sz w:val="20"/>
          <w:szCs w:val="20"/>
          <w:lang w:val="en-GB"/>
        </w:rPr>
        <w:t xml:space="preserve">(recipients) in the </w:t>
      </w:r>
      <w:r w:rsidR="00C632F2" w:rsidRPr="008D5FC9">
        <w:rPr>
          <w:rFonts w:ascii="Verdana" w:hAnsi="Verdana"/>
          <w:sz w:val="20"/>
          <w:szCs w:val="20"/>
          <w:lang w:val="en-GB"/>
        </w:rPr>
        <w:t>following cases:</w:t>
      </w:r>
    </w:p>
    <w:p w14:paraId="291470E9" w14:textId="77777777" w:rsidR="0013380A" w:rsidRPr="008D5FC9" w:rsidRDefault="00C632F2">
      <w:pPr>
        <w:pStyle w:val="Listenabsatz"/>
        <w:numPr>
          <w:ilvl w:val="0"/>
          <w:numId w:val="5"/>
        </w:numPr>
        <w:jc w:val="both"/>
        <w:rPr>
          <w:rFonts w:ascii="Verdana" w:hAnsi="Verdana"/>
          <w:sz w:val="20"/>
          <w:szCs w:val="20"/>
          <w:lang w:val="en-GB"/>
        </w:rPr>
      </w:pPr>
      <w:r w:rsidRPr="008D5FC9">
        <w:rPr>
          <w:rFonts w:ascii="Verdana" w:hAnsi="Verdana"/>
          <w:sz w:val="20"/>
          <w:szCs w:val="20"/>
          <w:lang w:val="en-GB"/>
        </w:rPr>
        <w:t xml:space="preserve">For outsourcing in accordance with section </w:t>
      </w:r>
      <w:r w:rsidR="00F33D07" w:rsidRPr="008D5FC9">
        <w:rPr>
          <w:rFonts w:ascii="Verdana" w:hAnsi="Verdana"/>
          <w:sz w:val="20"/>
          <w:szCs w:val="20"/>
          <w:lang w:val="en-GB"/>
        </w:rPr>
        <w:t xml:space="preserve">8 </w:t>
      </w:r>
      <w:r w:rsidRPr="008D5FC9">
        <w:rPr>
          <w:rFonts w:ascii="Verdana" w:hAnsi="Verdana"/>
          <w:sz w:val="20"/>
          <w:szCs w:val="20"/>
          <w:lang w:val="en-GB"/>
        </w:rPr>
        <w:t>and for the purpose of customer care to other service providers</w:t>
      </w:r>
      <w:r w:rsidR="00BA7573" w:rsidRPr="008D5FC9">
        <w:rPr>
          <w:rFonts w:ascii="Verdana" w:hAnsi="Verdana"/>
          <w:sz w:val="20"/>
          <w:szCs w:val="20"/>
          <w:lang w:val="en-GB"/>
        </w:rPr>
        <w:t>.</w:t>
      </w:r>
    </w:p>
    <w:p w14:paraId="103C67D3" w14:textId="77777777" w:rsidR="0013380A" w:rsidRPr="008D5FC9" w:rsidRDefault="00C632F2">
      <w:pPr>
        <w:pStyle w:val="Listenabsatz"/>
        <w:numPr>
          <w:ilvl w:val="0"/>
          <w:numId w:val="5"/>
        </w:numPr>
        <w:jc w:val="both"/>
        <w:rPr>
          <w:rFonts w:ascii="Verdana" w:hAnsi="Verdana"/>
          <w:sz w:val="20"/>
          <w:szCs w:val="20"/>
          <w:lang w:val="en-GB"/>
        </w:rPr>
      </w:pPr>
      <w:r w:rsidRPr="008D5FC9">
        <w:rPr>
          <w:rFonts w:ascii="Verdana" w:hAnsi="Verdana"/>
          <w:sz w:val="20"/>
          <w:szCs w:val="20"/>
          <w:lang w:val="en-GB"/>
        </w:rPr>
        <w:t xml:space="preserve">For order execution, i.e. when products or services </w:t>
      </w:r>
      <w:r w:rsidR="00BA7573" w:rsidRPr="008D5FC9">
        <w:rPr>
          <w:rFonts w:ascii="Verdana" w:hAnsi="Verdana"/>
          <w:sz w:val="20"/>
          <w:szCs w:val="20"/>
          <w:lang w:val="en-GB"/>
        </w:rPr>
        <w:t>are used.</w:t>
      </w:r>
    </w:p>
    <w:p w14:paraId="7867C092" w14:textId="77777777" w:rsidR="0013380A" w:rsidRPr="008D5FC9" w:rsidRDefault="00C632F2">
      <w:pPr>
        <w:pStyle w:val="Listenabsatz"/>
        <w:numPr>
          <w:ilvl w:val="0"/>
          <w:numId w:val="5"/>
        </w:numPr>
        <w:jc w:val="both"/>
        <w:rPr>
          <w:rFonts w:ascii="Verdana" w:hAnsi="Verdana"/>
          <w:sz w:val="20"/>
          <w:szCs w:val="20"/>
          <w:lang w:val="en-GB"/>
        </w:rPr>
      </w:pPr>
      <w:r w:rsidRPr="008D5FC9">
        <w:rPr>
          <w:rFonts w:ascii="Verdana" w:hAnsi="Verdana"/>
          <w:sz w:val="20"/>
          <w:szCs w:val="20"/>
          <w:lang w:val="en-GB"/>
        </w:rPr>
        <w:t>Due to legal obligations, legal justification or official orders, e.g. to courts, supervisory authorities, tax authorities or other third parties.</w:t>
      </w:r>
    </w:p>
    <w:p w14:paraId="3F53A6B6" w14:textId="5591ADC7" w:rsidR="0013380A" w:rsidRPr="008D5FC9" w:rsidRDefault="00C632F2">
      <w:pPr>
        <w:pStyle w:val="Listenabsatz"/>
        <w:numPr>
          <w:ilvl w:val="0"/>
          <w:numId w:val="5"/>
        </w:numPr>
        <w:jc w:val="both"/>
        <w:rPr>
          <w:rFonts w:ascii="Verdana" w:hAnsi="Verdana"/>
          <w:sz w:val="20"/>
          <w:szCs w:val="20"/>
          <w:lang w:val="en-GB"/>
        </w:rPr>
      </w:pPr>
      <w:r w:rsidRPr="008D5FC9">
        <w:rPr>
          <w:rFonts w:ascii="Verdana" w:hAnsi="Verdana"/>
          <w:sz w:val="20"/>
          <w:szCs w:val="20"/>
          <w:lang w:val="en-GB"/>
        </w:rPr>
        <w:t xml:space="preserve">To the extent necessary to protect the legitimate interests of </w:t>
      </w:r>
      <w:r w:rsidR="00BA7573" w:rsidRPr="008D5FC9">
        <w:rPr>
          <w:rFonts w:ascii="Verdana" w:hAnsi="Verdana"/>
          <w:sz w:val="20"/>
          <w:szCs w:val="20"/>
          <w:lang w:val="en-GB"/>
        </w:rPr>
        <w:t xml:space="preserve">the </w:t>
      </w:r>
      <w:r w:rsidR="00EF5D53">
        <w:rPr>
          <w:rFonts w:ascii="Verdana" w:hAnsi="Verdana"/>
          <w:sz w:val="20"/>
          <w:szCs w:val="20"/>
          <w:lang w:val="en-GB"/>
        </w:rPr>
        <w:t>Joint Controller</w:t>
      </w:r>
      <w:r w:rsidR="00BA7573" w:rsidRPr="008D5FC9">
        <w:rPr>
          <w:rFonts w:ascii="Verdana" w:hAnsi="Verdana"/>
          <w:sz w:val="20"/>
          <w:szCs w:val="20"/>
          <w:lang w:val="en-GB"/>
        </w:rPr>
        <w:t xml:space="preserve">, e.g. in the </w:t>
      </w:r>
      <w:r w:rsidRPr="008D5FC9">
        <w:rPr>
          <w:rFonts w:ascii="Verdana" w:hAnsi="Verdana"/>
          <w:sz w:val="20"/>
          <w:szCs w:val="20"/>
          <w:lang w:val="en-GB"/>
        </w:rPr>
        <w:t xml:space="preserve">event of legal action threatened or initiated by clients against </w:t>
      </w:r>
      <w:r w:rsidR="00370866">
        <w:rPr>
          <w:rFonts w:ascii="Verdana" w:hAnsi="Verdana"/>
          <w:sz w:val="20"/>
          <w:szCs w:val="20"/>
          <w:lang w:val="en-GB"/>
        </w:rPr>
        <w:t>Honestus Consulting &amp; Trading GmbH</w:t>
      </w:r>
      <w:r w:rsidRPr="008D5FC9">
        <w:rPr>
          <w:rFonts w:ascii="Verdana" w:hAnsi="Verdana"/>
          <w:sz w:val="20"/>
          <w:szCs w:val="20"/>
          <w:lang w:val="en-GB"/>
        </w:rPr>
        <w:t xml:space="preserve"> </w:t>
      </w:r>
      <w:r w:rsidR="00AF541C" w:rsidRPr="008D5FC9">
        <w:rPr>
          <w:rFonts w:ascii="Verdana" w:hAnsi="Verdana"/>
          <w:sz w:val="20"/>
          <w:szCs w:val="20"/>
          <w:lang w:val="en-GB"/>
        </w:rPr>
        <w:t xml:space="preserve">or </w:t>
      </w:r>
      <w:r w:rsidR="00370866">
        <w:rPr>
          <w:rFonts w:ascii="Verdana" w:hAnsi="Verdana"/>
          <w:sz w:val="20"/>
          <w:szCs w:val="20"/>
          <w:lang w:val="en-GB"/>
        </w:rPr>
        <w:t>Honestus Consulting &amp; Trading GmbH</w:t>
      </w:r>
      <w:r w:rsidR="00AF541C" w:rsidRPr="008D5FC9">
        <w:rPr>
          <w:rFonts w:ascii="Verdana" w:hAnsi="Verdana"/>
          <w:sz w:val="20"/>
          <w:szCs w:val="20"/>
          <w:lang w:val="en-GB"/>
        </w:rPr>
        <w:t xml:space="preserve">, in the </w:t>
      </w:r>
      <w:r w:rsidRPr="008D5FC9">
        <w:rPr>
          <w:rFonts w:ascii="Verdana" w:hAnsi="Verdana"/>
          <w:sz w:val="20"/>
          <w:szCs w:val="20"/>
          <w:lang w:val="en-GB"/>
        </w:rPr>
        <w:t xml:space="preserve">event of public statements, to secure claims of </w:t>
      </w:r>
      <w:r w:rsidR="00370866">
        <w:rPr>
          <w:rFonts w:ascii="Verdana" w:hAnsi="Verdana"/>
          <w:sz w:val="20"/>
          <w:szCs w:val="20"/>
          <w:lang w:val="en-GB"/>
        </w:rPr>
        <w:t>Honestus Consulting &amp; Trading GmbH</w:t>
      </w:r>
      <w:r w:rsidRPr="008D5FC9">
        <w:rPr>
          <w:rFonts w:ascii="Verdana" w:hAnsi="Verdana"/>
          <w:sz w:val="20"/>
          <w:szCs w:val="20"/>
          <w:lang w:val="en-GB"/>
        </w:rPr>
        <w:t xml:space="preserve"> against clients or third parties, in the event of the collection of claims, etc.</w:t>
      </w:r>
    </w:p>
    <w:p w14:paraId="072F6FC2" w14:textId="77777777" w:rsidR="0013380A" w:rsidRPr="008D5FC9" w:rsidRDefault="00C632F2">
      <w:pPr>
        <w:pStyle w:val="Listenabsatz"/>
        <w:numPr>
          <w:ilvl w:val="0"/>
          <w:numId w:val="5"/>
        </w:numPr>
        <w:jc w:val="both"/>
        <w:rPr>
          <w:rFonts w:ascii="Verdana" w:hAnsi="Verdana"/>
          <w:sz w:val="20"/>
          <w:szCs w:val="20"/>
          <w:lang w:val="en-GB"/>
        </w:rPr>
      </w:pPr>
      <w:r w:rsidRPr="008D5FC9">
        <w:rPr>
          <w:rFonts w:ascii="Verdana" w:hAnsi="Verdana"/>
          <w:sz w:val="20"/>
          <w:szCs w:val="20"/>
          <w:lang w:val="en-GB"/>
        </w:rPr>
        <w:t>With the consent of the data subjects to other third parties.</w:t>
      </w:r>
    </w:p>
    <w:p w14:paraId="41DF1E92" w14:textId="6A6BD294" w:rsidR="0013380A" w:rsidRPr="008D5FC9" w:rsidRDefault="00C632F2">
      <w:pPr>
        <w:jc w:val="both"/>
        <w:rPr>
          <w:rFonts w:ascii="Verdana" w:hAnsi="Verdana"/>
          <w:sz w:val="20"/>
          <w:szCs w:val="20"/>
          <w:lang w:val="en-GB"/>
        </w:rPr>
      </w:pPr>
      <w:r w:rsidRPr="008D5FC9">
        <w:rPr>
          <w:rFonts w:ascii="Verdana" w:hAnsi="Verdana"/>
          <w:sz w:val="20"/>
          <w:szCs w:val="20"/>
          <w:lang w:val="en-GB"/>
        </w:rPr>
        <w:t>Recipients of personal data are usually in Switzerland</w:t>
      </w:r>
      <w:r w:rsidR="00A7481A" w:rsidRPr="008D5FC9">
        <w:rPr>
          <w:rFonts w:ascii="Verdana" w:hAnsi="Verdana"/>
          <w:sz w:val="20"/>
          <w:szCs w:val="20"/>
          <w:lang w:val="en-GB"/>
        </w:rPr>
        <w:t xml:space="preserve">. </w:t>
      </w:r>
      <w:r w:rsidR="00D82915" w:rsidRPr="008D5FC9">
        <w:rPr>
          <w:rFonts w:ascii="Verdana" w:hAnsi="Verdana"/>
          <w:sz w:val="20"/>
          <w:szCs w:val="20"/>
          <w:lang w:val="en-GB"/>
        </w:rPr>
        <w:t xml:space="preserve">Particularly when using certain products or services of </w:t>
      </w:r>
      <w:r w:rsidR="00EF5D53">
        <w:rPr>
          <w:rFonts w:ascii="Verdana" w:hAnsi="Verdana"/>
          <w:sz w:val="20"/>
          <w:szCs w:val="20"/>
          <w:lang w:val="en-GB"/>
        </w:rPr>
        <w:t xml:space="preserve">the Joint </w:t>
      </w:r>
      <w:bookmarkStart w:id="0" w:name="_GoBack"/>
      <w:r w:rsidR="00EF5D53">
        <w:rPr>
          <w:rFonts w:ascii="Verdana" w:hAnsi="Verdana"/>
          <w:sz w:val="20"/>
          <w:szCs w:val="20"/>
          <w:lang w:val="en-GB"/>
        </w:rPr>
        <w:t>Controller</w:t>
      </w:r>
      <w:bookmarkEnd w:id="0"/>
      <w:r w:rsidR="003568FF" w:rsidRPr="008D5FC9">
        <w:rPr>
          <w:rFonts w:ascii="Verdana" w:hAnsi="Verdana"/>
          <w:sz w:val="20"/>
          <w:szCs w:val="20"/>
          <w:lang w:val="en-GB"/>
        </w:rPr>
        <w:t xml:space="preserve">, </w:t>
      </w:r>
      <w:r w:rsidR="00D82915" w:rsidRPr="008D5FC9">
        <w:rPr>
          <w:rFonts w:ascii="Verdana" w:hAnsi="Verdana"/>
          <w:sz w:val="20"/>
          <w:szCs w:val="20"/>
          <w:lang w:val="en-GB"/>
        </w:rPr>
        <w:t xml:space="preserve">personal data may also be </w:t>
      </w:r>
      <w:r w:rsidR="00F82D39" w:rsidRPr="008D5FC9">
        <w:rPr>
          <w:rFonts w:ascii="Verdana" w:hAnsi="Verdana"/>
          <w:sz w:val="20"/>
          <w:szCs w:val="20"/>
          <w:lang w:val="en-GB"/>
        </w:rPr>
        <w:t>disclosed to</w:t>
      </w:r>
      <w:r w:rsidR="00D82915" w:rsidRPr="008D5FC9">
        <w:rPr>
          <w:rFonts w:ascii="Verdana" w:hAnsi="Verdana"/>
          <w:sz w:val="20"/>
          <w:szCs w:val="20"/>
          <w:lang w:val="en-GB"/>
        </w:rPr>
        <w:t xml:space="preserve"> third parties </w:t>
      </w:r>
      <w:r w:rsidR="00F82D39" w:rsidRPr="008D5FC9">
        <w:rPr>
          <w:rFonts w:ascii="Verdana" w:hAnsi="Verdana"/>
          <w:sz w:val="20"/>
          <w:szCs w:val="20"/>
          <w:lang w:val="en-GB"/>
        </w:rPr>
        <w:t xml:space="preserve">outside of Switzerland </w:t>
      </w:r>
      <w:r w:rsidR="00D52007" w:rsidRPr="008D5FC9">
        <w:rPr>
          <w:rFonts w:ascii="Verdana" w:hAnsi="Verdana"/>
          <w:sz w:val="20"/>
          <w:szCs w:val="20"/>
          <w:lang w:val="en-GB"/>
        </w:rPr>
        <w:t xml:space="preserve">(e.g. Europe or the USA). </w:t>
      </w:r>
    </w:p>
    <w:p w14:paraId="27A4B09D" w14:textId="1DEF3E21" w:rsidR="0013380A" w:rsidRPr="008D5FC9" w:rsidRDefault="00B049E5">
      <w:pPr>
        <w:jc w:val="both"/>
        <w:rPr>
          <w:rFonts w:ascii="Verdana" w:hAnsi="Verdana"/>
          <w:sz w:val="20"/>
          <w:szCs w:val="20"/>
          <w:lang w:val="en-GB"/>
        </w:rPr>
      </w:pPr>
      <w:r>
        <w:rPr>
          <w:rFonts w:ascii="Verdana" w:hAnsi="Verdana"/>
          <w:sz w:val="20"/>
          <w:szCs w:val="20"/>
          <w:lang w:val="en-GB"/>
        </w:rPr>
        <w:t>Where</w:t>
      </w:r>
      <w:r w:rsidR="00C632F2" w:rsidRPr="008D5FC9">
        <w:rPr>
          <w:rFonts w:ascii="Verdana" w:hAnsi="Verdana"/>
          <w:sz w:val="20"/>
          <w:szCs w:val="20"/>
          <w:lang w:val="en-GB"/>
        </w:rPr>
        <w:t xml:space="preserve"> </w:t>
      </w:r>
      <w:r w:rsidR="00966ADB" w:rsidRPr="008D5FC9">
        <w:rPr>
          <w:rFonts w:ascii="Verdana" w:hAnsi="Verdana"/>
          <w:sz w:val="20"/>
          <w:szCs w:val="20"/>
          <w:lang w:val="en-GB"/>
        </w:rPr>
        <w:t xml:space="preserve">a recipient is located in a country without an </w:t>
      </w:r>
      <w:r w:rsidR="00D82915" w:rsidRPr="008D5FC9">
        <w:rPr>
          <w:rFonts w:ascii="Verdana" w:hAnsi="Verdana"/>
          <w:sz w:val="20"/>
          <w:szCs w:val="20"/>
          <w:lang w:val="en-GB"/>
        </w:rPr>
        <w:t xml:space="preserve">adequate level of data protection, </w:t>
      </w:r>
      <w:r w:rsidR="00370866">
        <w:rPr>
          <w:rFonts w:ascii="Verdana" w:hAnsi="Verdana"/>
          <w:sz w:val="20"/>
          <w:szCs w:val="20"/>
          <w:lang w:val="en-GB"/>
        </w:rPr>
        <w:t>Honestus Consulting &amp; Trading GmbH</w:t>
      </w:r>
      <w:r w:rsidR="00041B26" w:rsidRPr="008D5FC9">
        <w:rPr>
          <w:rFonts w:ascii="Verdana" w:hAnsi="Verdana"/>
          <w:sz w:val="20"/>
          <w:szCs w:val="20"/>
          <w:lang w:val="en-GB"/>
        </w:rPr>
        <w:t xml:space="preserve"> </w:t>
      </w:r>
      <w:r w:rsidR="002E17E5" w:rsidRPr="008D5FC9">
        <w:rPr>
          <w:rFonts w:ascii="Verdana" w:hAnsi="Verdana"/>
          <w:sz w:val="20"/>
          <w:szCs w:val="20"/>
          <w:lang w:val="en-GB"/>
        </w:rPr>
        <w:t xml:space="preserve">shall </w:t>
      </w:r>
      <w:r w:rsidR="001F13B6" w:rsidRPr="008D5FC9">
        <w:rPr>
          <w:rFonts w:ascii="Verdana" w:hAnsi="Verdana"/>
          <w:sz w:val="20"/>
          <w:szCs w:val="20"/>
          <w:lang w:val="en-GB"/>
        </w:rPr>
        <w:t xml:space="preserve">contractually </w:t>
      </w:r>
      <w:r w:rsidR="002E17E5" w:rsidRPr="008D5FC9">
        <w:rPr>
          <w:rFonts w:ascii="Verdana" w:hAnsi="Verdana"/>
          <w:sz w:val="20"/>
          <w:szCs w:val="20"/>
          <w:lang w:val="en-GB"/>
        </w:rPr>
        <w:t xml:space="preserve">oblige </w:t>
      </w:r>
      <w:r w:rsidR="001F13B6" w:rsidRPr="008D5FC9">
        <w:rPr>
          <w:rFonts w:ascii="Verdana" w:hAnsi="Verdana"/>
          <w:sz w:val="20"/>
          <w:szCs w:val="20"/>
          <w:lang w:val="en-GB"/>
        </w:rPr>
        <w:t xml:space="preserve">the recipient to comply with the </w:t>
      </w:r>
      <w:r w:rsidR="00E70320" w:rsidRPr="008D5FC9">
        <w:rPr>
          <w:rFonts w:ascii="Verdana" w:hAnsi="Verdana"/>
          <w:sz w:val="20"/>
          <w:szCs w:val="20"/>
          <w:lang w:val="en-GB"/>
        </w:rPr>
        <w:t xml:space="preserve">applicable </w:t>
      </w:r>
      <w:r w:rsidR="00575B5A" w:rsidRPr="008D5FC9">
        <w:rPr>
          <w:rFonts w:ascii="Verdana" w:hAnsi="Verdana"/>
          <w:sz w:val="20"/>
          <w:szCs w:val="20"/>
          <w:lang w:val="en-GB" w:eastAsia="de-DE"/>
        </w:rPr>
        <w:t>data</w:t>
      </w:r>
      <w:r w:rsidR="00E70320" w:rsidRPr="008D5FC9">
        <w:rPr>
          <w:rFonts w:ascii="Verdana" w:hAnsi="Verdana"/>
          <w:sz w:val="20"/>
          <w:szCs w:val="20"/>
          <w:lang w:val="en-GB"/>
        </w:rPr>
        <w:t xml:space="preserve"> protection (e.g. with standard contractual clauses), </w:t>
      </w:r>
      <w:r w:rsidR="003F6ABC" w:rsidRPr="008D5FC9">
        <w:rPr>
          <w:rFonts w:ascii="Verdana" w:hAnsi="Verdana"/>
          <w:sz w:val="20"/>
          <w:szCs w:val="20"/>
          <w:lang w:val="en-GB"/>
        </w:rPr>
        <w:t xml:space="preserve">unless </w:t>
      </w:r>
      <w:r w:rsidR="00342869" w:rsidRPr="008D5FC9">
        <w:rPr>
          <w:rFonts w:ascii="Verdana" w:hAnsi="Verdana"/>
          <w:sz w:val="20"/>
          <w:szCs w:val="20"/>
          <w:lang w:val="en-GB"/>
        </w:rPr>
        <w:t xml:space="preserve">the recipient is </w:t>
      </w:r>
      <w:r w:rsidR="00342869" w:rsidRPr="008D5FC9">
        <w:rPr>
          <w:rFonts w:ascii="Verdana" w:hAnsi="Verdana"/>
          <w:sz w:val="20"/>
          <w:szCs w:val="20"/>
          <w:lang w:val="en-GB" w:eastAsia="de-DE"/>
        </w:rPr>
        <w:t>already subject to a legally recognised set of rules to ensure data protection.</w:t>
      </w:r>
    </w:p>
    <w:p w14:paraId="74184E40" w14:textId="77777777" w:rsidR="0013380A" w:rsidRPr="008D5FC9" w:rsidRDefault="00C632F2">
      <w:pPr>
        <w:pStyle w:val="Listenabsatz"/>
        <w:numPr>
          <w:ilvl w:val="0"/>
          <w:numId w:val="2"/>
        </w:numPr>
        <w:jc w:val="both"/>
        <w:rPr>
          <w:rFonts w:ascii="Verdana" w:hAnsi="Verdana"/>
          <w:sz w:val="20"/>
          <w:szCs w:val="20"/>
          <w:lang w:val="en-GB"/>
        </w:rPr>
      </w:pPr>
      <w:r w:rsidRPr="008D5FC9">
        <w:rPr>
          <w:rFonts w:ascii="Verdana" w:hAnsi="Verdana"/>
          <w:sz w:val="20"/>
          <w:szCs w:val="20"/>
          <w:lang w:val="en-GB"/>
        </w:rPr>
        <w:t>Outsourcing of business areas or services (outsourcing)</w:t>
      </w:r>
    </w:p>
    <w:p w14:paraId="637ED792" w14:textId="75E4E065" w:rsidR="0013380A" w:rsidRPr="008D5FC9" w:rsidRDefault="00370866">
      <w:pPr>
        <w:jc w:val="both"/>
        <w:rPr>
          <w:rFonts w:ascii="Verdana" w:hAnsi="Verdana"/>
          <w:sz w:val="20"/>
          <w:szCs w:val="20"/>
          <w:lang w:val="en-GB"/>
        </w:rPr>
      </w:pPr>
      <w:r>
        <w:rPr>
          <w:rFonts w:ascii="Verdana" w:hAnsi="Verdana"/>
          <w:sz w:val="20"/>
          <w:szCs w:val="20"/>
          <w:lang w:val="en-GB"/>
        </w:rPr>
        <w:t>Honestus Consulting &amp; Trading GmbH</w:t>
      </w:r>
      <w:r w:rsidR="0021475E" w:rsidRPr="008D5FC9">
        <w:rPr>
          <w:rFonts w:ascii="Verdana" w:hAnsi="Verdana"/>
          <w:sz w:val="20"/>
          <w:szCs w:val="20"/>
          <w:lang w:val="en-GB"/>
        </w:rPr>
        <w:t xml:space="preserve"> outsource</w:t>
      </w:r>
      <w:r w:rsidR="0036345C">
        <w:rPr>
          <w:rFonts w:ascii="Verdana" w:hAnsi="Verdana"/>
          <w:sz w:val="20"/>
          <w:szCs w:val="20"/>
          <w:lang w:val="en-GB"/>
        </w:rPr>
        <w:t>s</w:t>
      </w:r>
      <w:r w:rsidR="0021475E" w:rsidRPr="008D5FC9">
        <w:rPr>
          <w:rFonts w:ascii="Verdana" w:hAnsi="Verdana"/>
          <w:sz w:val="20"/>
          <w:szCs w:val="20"/>
          <w:lang w:val="en-GB"/>
        </w:rPr>
        <w:t xml:space="preserve"> </w:t>
      </w:r>
      <w:r w:rsidR="00D82915" w:rsidRPr="008D5FC9">
        <w:rPr>
          <w:rFonts w:ascii="Verdana" w:hAnsi="Verdana"/>
          <w:sz w:val="20"/>
          <w:szCs w:val="20"/>
          <w:lang w:val="en-GB"/>
        </w:rPr>
        <w:t>certain business areas and services in whole or in part to third parties.</w:t>
      </w:r>
    </w:p>
    <w:p w14:paraId="1420F2A7" w14:textId="06F2CAEF"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The service providers who process personal data on behalf of </w:t>
      </w:r>
      <w:r w:rsidR="00370866">
        <w:rPr>
          <w:rFonts w:ascii="Verdana" w:hAnsi="Verdana"/>
          <w:sz w:val="20"/>
          <w:szCs w:val="20"/>
          <w:lang w:val="en-GB"/>
        </w:rPr>
        <w:t>Honestus Consulting &amp; Trading GmbH</w:t>
      </w:r>
      <w:r w:rsidR="009219FB" w:rsidRPr="008D5FC9">
        <w:rPr>
          <w:rFonts w:ascii="Verdana" w:hAnsi="Verdana"/>
          <w:sz w:val="20"/>
          <w:szCs w:val="20"/>
          <w:lang w:val="en-GB"/>
        </w:rPr>
        <w:t xml:space="preserve"> </w:t>
      </w:r>
      <w:r w:rsidRPr="008D5FC9">
        <w:rPr>
          <w:rFonts w:ascii="Verdana" w:hAnsi="Verdana"/>
          <w:sz w:val="20"/>
          <w:szCs w:val="20"/>
          <w:lang w:val="en-GB"/>
        </w:rPr>
        <w:t xml:space="preserve">for this purpose (so-called </w:t>
      </w:r>
      <w:r w:rsidR="00537039">
        <w:rPr>
          <w:rFonts w:ascii="Verdana" w:hAnsi="Verdana"/>
          <w:sz w:val="20"/>
          <w:szCs w:val="20"/>
          <w:lang w:val="en-GB"/>
        </w:rPr>
        <w:t>p</w:t>
      </w:r>
      <w:r w:rsidRPr="008D5FC9">
        <w:rPr>
          <w:rFonts w:ascii="Verdana" w:hAnsi="Verdana"/>
          <w:sz w:val="20"/>
          <w:szCs w:val="20"/>
          <w:lang w:val="en-GB"/>
        </w:rPr>
        <w:t>rocessors) are carefully selected. Whenever possible</w:t>
      </w:r>
      <w:r w:rsidR="0036345C">
        <w:rPr>
          <w:rFonts w:ascii="Verdana" w:hAnsi="Verdana"/>
          <w:sz w:val="20"/>
          <w:szCs w:val="20"/>
          <w:lang w:val="en-GB"/>
        </w:rPr>
        <w:t xml:space="preserve">, </w:t>
      </w:r>
      <w:r w:rsidR="00370866">
        <w:rPr>
          <w:rFonts w:ascii="Verdana" w:hAnsi="Verdana"/>
          <w:sz w:val="20"/>
          <w:szCs w:val="20"/>
          <w:lang w:val="en-GB"/>
        </w:rPr>
        <w:t>Honestus Consulting &amp; Trading GmbH</w:t>
      </w:r>
      <w:r w:rsidR="0036345C">
        <w:rPr>
          <w:rFonts w:ascii="Verdana" w:hAnsi="Verdana"/>
          <w:sz w:val="20"/>
          <w:szCs w:val="20"/>
          <w:lang w:val="en-GB"/>
        </w:rPr>
        <w:t xml:space="preserve"> </w:t>
      </w:r>
      <w:r w:rsidR="00F90510" w:rsidRPr="008D5FC9">
        <w:rPr>
          <w:rFonts w:ascii="Verdana" w:hAnsi="Verdana"/>
          <w:sz w:val="20"/>
          <w:szCs w:val="20"/>
          <w:lang w:val="en-GB"/>
        </w:rPr>
        <w:t>use</w:t>
      </w:r>
      <w:r w:rsidR="00537039">
        <w:rPr>
          <w:rFonts w:ascii="Verdana" w:hAnsi="Verdana"/>
          <w:sz w:val="20"/>
          <w:szCs w:val="20"/>
          <w:lang w:val="en-GB"/>
        </w:rPr>
        <w:t>s</w:t>
      </w:r>
      <w:r w:rsidR="00F90510" w:rsidRPr="008D5FC9">
        <w:rPr>
          <w:rFonts w:ascii="Verdana" w:hAnsi="Verdana"/>
          <w:sz w:val="20"/>
          <w:szCs w:val="20"/>
          <w:lang w:val="en-GB"/>
        </w:rPr>
        <w:t xml:space="preserve"> </w:t>
      </w:r>
      <w:r w:rsidRPr="008D5FC9">
        <w:rPr>
          <w:rFonts w:ascii="Verdana" w:hAnsi="Verdana"/>
          <w:sz w:val="20"/>
          <w:szCs w:val="20"/>
          <w:lang w:val="en-GB"/>
        </w:rPr>
        <w:t>processors domiciled in Switzerland. The processors may be entitled to have certain services provided by third parties.</w:t>
      </w:r>
    </w:p>
    <w:p w14:paraId="4F09B8C0" w14:textId="1B1E121C"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The processors may only process personal data received in the same way as </w:t>
      </w:r>
      <w:r w:rsidR="00370866">
        <w:rPr>
          <w:rFonts w:ascii="Verdana" w:hAnsi="Verdana"/>
          <w:sz w:val="20"/>
          <w:szCs w:val="20"/>
          <w:lang w:val="en-GB"/>
        </w:rPr>
        <w:t>Honestus Consulting &amp; Trading GmbH</w:t>
      </w:r>
      <w:r w:rsidR="009219FB" w:rsidRPr="008D5FC9">
        <w:rPr>
          <w:rFonts w:ascii="Verdana" w:hAnsi="Verdana"/>
          <w:sz w:val="20"/>
          <w:szCs w:val="20"/>
          <w:lang w:val="en-GB"/>
        </w:rPr>
        <w:t xml:space="preserve"> as sole controller </w:t>
      </w:r>
      <w:r w:rsidR="0036345C">
        <w:rPr>
          <w:rFonts w:ascii="Verdana" w:hAnsi="Verdana"/>
          <w:sz w:val="20"/>
          <w:szCs w:val="20"/>
          <w:lang w:val="en-GB"/>
        </w:rPr>
        <w:t>herself</w:t>
      </w:r>
      <w:r w:rsidR="00391372" w:rsidRPr="008D5FC9">
        <w:rPr>
          <w:rFonts w:ascii="Verdana" w:hAnsi="Verdana"/>
          <w:sz w:val="20"/>
          <w:szCs w:val="20"/>
          <w:lang w:val="en-GB"/>
        </w:rPr>
        <w:t xml:space="preserve"> </w:t>
      </w:r>
      <w:r w:rsidRPr="008D5FC9">
        <w:rPr>
          <w:rFonts w:ascii="Verdana" w:hAnsi="Verdana"/>
          <w:sz w:val="20"/>
          <w:szCs w:val="20"/>
          <w:lang w:val="en-GB"/>
        </w:rPr>
        <w:t>and are contractually obliged to ensure the confidentiality and security of the data.</w:t>
      </w:r>
    </w:p>
    <w:p w14:paraId="43016D8C" w14:textId="77777777" w:rsidR="0013380A" w:rsidRPr="008D5FC9" w:rsidRDefault="00C632F2">
      <w:pPr>
        <w:pStyle w:val="Listenabsatz"/>
        <w:numPr>
          <w:ilvl w:val="0"/>
          <w:numId w:val="2"/>
        </w:numPr>
        <w:jc w:val="both"/>
        <w:rPr>
          <w:rFonts w:ascii="Verdana" w:hAnsi="Verdana"/>
          <w:sz w:val="20"/>
          <w:szCs w:val="20"/>
          <w:lang w:val="en-GB"/>
        </w:rPr>
      </w:pPr>
      <w:r w:rsidRPr="008D5FC9">
        <w:rPr>
          <w:rFonts w:ascii="Verdana" w:hAnsi="Verdana"/>
          <w:sz w:val="20"/>
          <w:szCs w:val="20"/>
          <w:lang w:val="en-GB"/>
        </w:rPr>
        <w:t>Automated decisions in individual cases including profiling</w:t>
      </w:r>
    </w:p>
    <w:p w14:paraId="28D47EDC" w14:textId="60B0E802" w:rsidR="0013380A" w:rsidRPr="008D5FC9" w:rsidRDefault="00370866">
      <w:pPr>
        <w:jc w:val="both"/>
        <w:rPr>
          <w:rFonts w:ascii="Verdana" w:hAnsi="Verdana"/>
          <w:sz w:val="20"/>
          <w:szCs w:val="20"/>
          <w:lang w:val="en-GB"/>
        </w:rPr>
      </w:pPr>
      <w:r>
        <w:rPr>
          <w:rFonts w:ascii="Verdana" w:hAnsi="Verdana"/>
          <w:sz w:val="20"/>
          <w:szCs w:val="20"/>
          <w:lang w:val="en-GB"/>
        </w:rPr>
        <w:t>Honestus Consulting &amp; Trading GmbH</w:t>
      </w:r>
      <w:r w:rsidR="00C632F2" w:rsidRPr="008D5FC9">
        <w:rPr>
          <w:rFonts w:ascii="Verdana" w:hAnsi="Verdana"/>
          <w:sz w:val="20"/>
          <w:szCs w:val="20"/>
          <w:lang w:val="en-GB"/>
        </w:rPr>
        <w:t xml:space="preserve"> </w:t>
      </w:r>
      <w:r w:rsidR="0084145E" w:rsidRPr="008D5FC9">
        <w:rPr>
          <w:rFonts w:ascii="Verdana" w:hAnsi="Verdana"/>
          <w:sz w:val="20"/>
          <w:szCs w:val="20"/>
          <w:lang w:val="en-GB"/>
        </w:rPr>
        <w:t>reserve</w:t>
      </w:r>
      <w:r w:rsidR="0036345C">
        <w:rPr>
          <w:rFonts w:ascii="Verdana" w:hAnsi="Verdana"/>
          <w:sz w:val="20"/>
          <w:szCs w:val="20"/>
          <w:lang w:val="en-GB"/>
        </w:rPr>
        <w:t>s</w:t>
      </w:r>
      <w:r w:rsidR="0084145E" w:rsidRPr="008D5FC9">
        <w:rPr>
          <w:rFonts w:ascii="Verdana" w:hAnsi="Verdana"/>
          <w:sz w:val="20"/>
          <w:szCs w:val="20"/>
          <w:lang w:val="en-GB"/>
        </w:rPr>
        <w:t xml:space="preserve"> </w:t>
      </w:r>
      <w:r w:rsidR="00D82915" w:rsidRPr="008D5FC9">
        <w:rPr>
          <w:rFonts w:ascii="Verdana" w:hAnsi="Verdana"/>
          <w:sz w:val="20"/>
          <w:szCs w:val="20"/>
          <w:lang w:val="en-GB"/>
        </w:rPr>
        <w:t>the</w:t>
      </w:r>
      <w:r w:rsidR="0084145E" w:rsidRPr="008D5FC9">
        <w:rPr>
          <w:rFonts w:ascii="Verdana" w:hAnsi="Verdana"/>
          <w:sz w:val="20"/>
          <w:szCs w:val="20"/>
          <w:lang w:val="en-GB"/>
        </w:rPr>
        <w:t xml:space="preserve"> right to process </w:t>
      </w:r>
      <w:r w:rsidR="00344EC7" w:rsidRPr="008D5FC9">
        <w:rPr>
          <w:rFonts w:ascii="Verdana" w:hAnsi="Verdana"/>
          <w:sz w:val="20"/>
          <w:szCs w:val="20"/>
          <w:lang w:val="en-GB"/>
        </w:rPr>
        <w:t xml:space="preserve">personal data </w:t>
      </w:r>
      <w:r w:rsidR="00D82915" w:rsidRPr="008D5FC9">
        <w:rPr>
          <w:rFonts w:ascii="Verdana" w:hAnsi="Verdana"/>
          <w:sz w:val="20"/>
          <w:szCs w:val="20"/>
          <w:lang w:val="en-GB"/>
        </w:rPr>
        <w:t xml:space="preserve">automatically in the future, in particular </w:t>
      </w:r>
      <w:r w:rsidR="00A72A36">
        <w:rPr>
          <w:rFonts w:ascii="Verdana" w:hAnsi="Verdana"/>
          <w:sz w:val="20"/>
          <w:szCs w:val="20"/>
          <w:lang w:val="en-GB"/>
        </w:rPr>
        <w:t xml:space="preserve">in order to </w:t>
      </w:r>
      <w:r w:rsidR="00D82915" w:rsidRPr="008D5FC9">
        <w:rPr>
          <w:rFonts w:ascii="Verdana" w:hAnsi="Verdana"/>
          <w:sz w:val="20"/>
          <w:szCs w:val="20"/>
          <w:lang w:val="en-GB"/>
        </w:rPr>
        <w:t xml:space="preserve">identify essential personal characteristics of the customer, to predict developments and to create customer profiles. This serves in particular </w:t>
      </w:r>
      <w:r w:rsidR="006423CA">
        <w:rPr>
          <w:rFonts w:ascii="Verdana" w:hAnsi="Verdana"/>
          <w:sz w:val="20"/>
          <w:szCs w:val="20"/>
          <w:lang w:val="en-GB"/>
        </w:rPr>
        <w:t xml:space="preserve">the assessment </w:t>
      </w:r>
      <w:r w:rsidR="00D82915" w:rsidRPr="008D5FC9">
        <w:rPr>
          <w:rFonts w:ascii="Verdana" w:hAnsi="Verdana"/>
          <w:sz w:val="20"/>
          <w:szCs w:val="20"/>
          <w:lang w:val="en-GB"/>
        </w:rPr>
        <w:t xml:space="preserve">and further </w:t>
      </w:r>
      <w:r w:rsidR="006423CA" w:rsidRPr="008D5FC9">
        <w:rPr>
          <w:rFonts w:ascii="Verdana" w:hAnsi="Verdana"/>
          <w:sz w:val="20"/>
          <w:szCs w:val="20"/>
          <w:lang w:val="en-GB"/>
        </w:rPr>
        <w:t>develop</w:t>
      </w:r>
      <w:r w:rsidR="006423CA">
        <w:rPr>
          <w:rFonts w:ascii="Verdana" w:hAnsi="Verdana"/>
          <w:sz w:val="20"/>
          <w:szCs w:val="20"/>
          <w:lang w:val="en-GB"/>
        </w:rPr>
        <w:t>ment</w:t>
      </w:r>
      <w:r w:rsidR="00D82915" w:rsidRPr="008D5FC9">
        <w:rPr>
          <w:rFonts w:ascii="Verdana" w:hAnsi="Verdana"/>
          <w:sz w:val="20"/>
          <w:szCs w:val="20"/>
          <w:lang w:val="en-GB"/>
        </w:rPr>
        <w:t xml:space="preserve"> </w:t>
      </w:r>
      <w:r w:rsidR="006423CA">
        <w:rPr>
          <w:rFonts w:ascii="Verdana" w:hAnsi="Verdana"/>
          <w:sz w:val="20"/>
          <w:szCs w:val="20"/>
          <w:lang w:val="en-GB"/>
        </w:rPr>
        <w:t xml:space="preserve">of </w:t>
      </w:r>
      <w:r w:rsidR="00D82915" w:rsidRPr="008D5FC9">
        <w:rPr>
          <w:rFonts w:ascii="Verdana" w:hAnsi="Verdana"/>
          <w:sz w:val="20"/>
          <w:szCs w:val="20"/>
          <w:lang w:val="en-GB"/>
        </w:rPr>
        <w:t xml:space="preserve">offers and </w:t>
      </w:r>
      <w:r w:rsidR="006423CA">
        <w:rPr>
          <w:rFonts w:ascii="Verdana" w:hAnsi="Verdana"/>
          <w:sz w:val="20"/>
          <w:szCs w:val="20"/>
          <w:lang w:val="en-GB"/>
        </w:rPr>
        <w:t>the optimization of</w:t>
      </w:r>
      <w:r w:rsidR="00D82915" w:rsidRPr="008D5FC9">
        <w:rPr>
          <w:rFonts w:ascii="Verdana" w:hAnsi="Verdana"/>
          <w:sz w:val="20"/>
          <w:szCs w:val="20"/>
          <w:lang w:val="en-GB"/>
        </w:rPr>
        <w:t xml:space="preserve"> the provision of services.</w:t>
      </w:r>
    </w:p>
    <w:p w14:paraId="7B138015" w14:textId="4BF6904A" w:rsidR="0013380A" w:rsidRPr="008D5FC9" w:rsidRDefault="00C632F2">
      <w:pPr>
        <w:jc w:val="both"/>
        <w:rPr>
          <w:rFonts w:ascii="Verdana" w:hAnsi="Verdana"/>
          <w:sz w:val="20"/>
          <w:szCs w:val="20"/>
          <w:lang w:val="en-GB"/>
        </w:rPr>
      </w:pPr>
      <w:r w:rsidRPr="008D5FC9">
        <w:rPr>
          <w:rFonts w:ascii="Verdana" w:hAnsi="Verdana"/>
          <w:sz w:val="20"/>
          <w:szCs w:val="20"/>
          <w:lang w:val="en-GB"/>
        </w:rPr>
        <w:t>In</w:t>
      </w:r>
      <w:r w:rsidR="006423CA">
        <w:rPr>
          <w:rFonts w:ascii="Verdana" w:hAnsi="Verdana"/>
          <w:sz w:val="20"/>
          <w:szCs w:val="20"/>
          <w:lang w:val="en-GB"/>
        </w:rPr>
        <w:t xml:space="preserve"> the</w:t>
      </w:r>
      <w:r w:rsidRPr="008D5FC9">
        <w:rPr>
          <w:rFonts w:ascii="Verdana" w:hAnsi="Verdana"/>
          <w:sz w:val="20"/>
          <w:szCs w:val="20"/>
          <w:lang w:val="en-GB"/>
        </w:rPr>
        <w:t xml:space="preserve"> future, customer profiles may also lead to automated individual decisions (e.g. automated acceptance and execution of customer orders </w:t>
      </w:r>
      <w:r w:rsidR="00126544" w:rsidRPr="008D5FC9">
        <w:rPr>
          <w:rFonts w:ascii="Verdana" w:hAnsi="Verdana"/>
          <w:sz w:val="20"/>
          <w:szCs w:val="20"/>
          <w:lang w:val="en-GB"/>
        </w:rPr>
        <w:t>in CRM</w:t>
      </w:r>
      <w:r w:rsidRPr="008D5FC9">
        <w:rPr>
          <w:rFonts w:ascii="Verdana" w:hAnsi="Verdana"/>
          <w:sz w:val="20"/>
          <w:szCs w:val="20"/>
          <w:lang w:val="en-GB"/>
        </w:rPr>
        <w:t xml:space="preserve">). </w:t>
      </w:r>
      <w:r w:rsidR="00430258" w:rsidRPr="008D5FC9">
        <w:rPr>
          <w:rFonts w:ascii="Verdana" w:hAnsi="Verdana"/>
          <w:sz w:val="20"/>
          <w:szCs w:val="20"/>
          <w:lang w:val="en-GB"/>
        </w:rPr>
        <w:t xml:space="preserve">In such cases, </w:t>
      </w:r>
      <w:r w:rsidRPr="008D5FC9">
        <w:rPr>
          <w:rFonts w:ascii="Verdana" w:hAnsi="Verdana"/>
          <w:sz w:val="20"/>
          <w:szCs w:val="20"/>
          <w:lang w:val="en-GB"/>
        </w:rPr>
        <w:t>it</w:t>
      </w:r>
      <w:r w:rsidR="00430258" w:rsidRPr="008D5FC9">
        <w:rPr>
          <w:rFonts w:ascii="Verdana" w:hAnsi="Verdana"/>
          <w:sz w:val="20"/>
          <w:szCs w:val="20"/>
          <w:lang w:val="en-GB"/>
        </w:rPr>
        <w:t xml:space="preserve"> is ensured that a </w:t>
      </w:r>
      <w:r w:rsidRPr="008D5FC9">
        <w:rPr>
          <w:rFonts w:ascii="Verdana" w:hAnsi="Verdana"/>
          <w:sz w:val="20"/>
          <w:szCs w:val="20"/>
          <w:lang w:val="en-GB"/>
        </w:rPr>
        <w:t xml:space="preserve">contact person is available if a data subject wishes to comment on an automated individual decision and such a possibility </w:t>
      </w:r>
      <w:r w:rsidR="00CE712B" w:rsidRPr="008D5FC9">
        <w:rPr>
          <w:rFonts w:ascii="Verdana" w:hAnsi="Verdana"/>
          <w:sz w:val="20"/>
          <w:szCs w:val="20"/>
          <w:lang w:val="en-GB"/>
        </w:rPr>
        <w:t>to</w:t>
      </w:r>
      <w:r w:rsidRPr="008D5FC9">
        <w:rPr>
          <w:rFonts w:ascii="Verdana" w:hAnsi="Verdana"/>
          <w:sz w:val="20"/>
          <w:szCs w:val="20"/>
          <w:lang w:val="en-GB"/>
        </w:rPr>
        <w:t xml:space="preserve"> comment is provided for by law.</w:t>
      </w:r>
    </w:p>
    <w:p w14:paraId="36258E61" w14:textId="77777777" w:rsidR="0013380A" w:rsidRPr="008D5FC9" w:rsidRDefault="00C632F2">
      <w:pPr>
        <w:pStyle w:val="Listenabsatz"/>
        <w:numPr>
          <w:ilvl w:val="0"/>
          <w:numId w:val="2"/>
        </w:numPr>
        <w:jc w:val="both"/>
        <w:rPr>
          <w:rFonts w:ascii="Verdana" w:hAnsi="Verdana"/>
          <w:sz w:val="20"/>
          <w:szCs w:val="20"/>
          <w:lang w:val="en-GB"/>
        </w:rPr>
      </w:pPr>
      <w:r w:rsidRPr="008D5FC9">
        <w:rPr>
          <w:rFonts w:ascii="Verdana" w:hAnsi="Verdana"/>
          <w:sz w:val="20"/>
          <w:szCs w:val="20"/>
          <w:lang w:val="en-GB"/>
        </w:rPr>
        <w:t>Use of websites and cookie policy</w:t>
      </w:r>
    </w:p>
    <w:p w14:paraId="59D3F6AE" w14:textId="00540702" w:rsidR="0013380A" w:rsidRPr="008D5FC9" w:rsidRDefault="00C632F2">
      <w:pPr>
        <w:jc w:val="both"/>
        <w:rPr>
          <w:rFonts w:ascii="Verdana" w:hAnsi="Verdana"/>
          <w:sz w:val="20"/>
          <w:szCs w:val="20"/>
          <w:lang w:val="en-GB"/>
        </w:rPr>
      </w:pPr>
      <w:r w:rsidRPr="008D5FC9">
        <w:rPr>
          <w:rFonts w:ascii="Verdana" w:hAnsi="Verdana"/>
          <w:sz w:val="20"/>
          <w:szCs w:val="20"/>
          <w:lang w:val="en-GB"/>
        </w:rPr>
        <w:lastRenderedPageBreak/>
        <w:t xml:space="preserve">When a </w:t>
      </w:r>
      <w:r w:rsidR="0036345C" w:rsidRPr="008D5FC9">
        <w:rPr>
          <w:rFonts w:ascii="Verdana" w:hAnsi="Verdana"/>
          <w:sz w:val="20"/>
          <w:szCs w:val="20"/>
          <w:lang w:val="en-GB"/>
        </w:rPr>
        <w:t xml:space="preserve">person visits </w:t>
      </w:r>
      <w:r w:rsidR="00370866">
        <w:rPr>
          <w:rFonts w:ascii="Verdana" w:hAnsi="Verdana"/>
          <w:sz w:val="20"/>
          <w:szCs w:val="20"/>
          <w:lang w:val="en-GB"/>
        </w:rPr>
        <w:t>Honestus Consulting &amp; Trading GmbH</w:t>
      </w:r>
      <w:r w:rsidR="0036345C" w:rsidRPr="008D5FC9">
        <w:rPr>
          <w:rFonts w:ascii="Verdana" w:hAnsi="Verdana"/>
          <w:sz w:val="20"/>
          <w:szCs w:val="20"/>
          <w:lang w:val="en-GB"/>
        </w:rPr>
        <w:t>’s website</w:t>
      </w:r>
      <w:r w:rsidRPr="008D5FC9">
        <w:rPr>
          <w:rFonts w:ascii="Verdana" w:hAnsi="Verdana"/>
          <w:sz w:val="20"/>
          <w:szCs w:val="20"/>
          <w:lang w:val="en-GB"/>
        </w:rPr>
        <w:t xml:space="preserve">, the web server automatically records details of their visit (e.g. the website from which the visit takes place, the visitor's IP address, the content of the website that is accessed, including the date and duration of the visit). Such tracking data </w:t>
      </w:r>
      <w:r w:rsidR="00201097">
        <w:rPr>
          <w:rFonts w:ascii="Verdana" w:hAnsi="Verdana"/>
          <w:sz w:val="20"/>
          <w:szCs w:val="20"/>
          <w:lang w:val="en-GB"/>
        </w:rPr>
        <w:t>is used</w:t>
      </w:r>
      <w:r w:rsidRPr="008D5FC9">
        <w:rPr>
          <w:rFonts w:ascii="Verdana" w:hAnsi="Verdana"/>
          <w:sz w:val="20"/>
          <w:szCs w:val="20"/>
          <w:lang w:val="en-GB"/>
        </w:rPr>
        <w:t xml:space="preserve"> to optimise the websites </w:t>
      </w:r>
      <w:r w:rsidR="00FC0F55" w:rsidRPr="008D5FC9">
        <w:rPr>
          <w:rFonts w:ascii="Verdana" w:hAnsi="Verdana"/>
          <w:sz w:val="20"/>
          <w:szCs w:val="20"/>
          <w:lang w:val="en-GB"/>
        </w:rPr>
        <w:t xml:space="preserve">visited </w:t>
      </w:r>
      <w:r w:rsidRPr="008D5FC9">
        <w:rPr>
          <w:rFonts w:ascii="Verdana" w:hAnsi="Verdana"/>
          <w:sz w:val="20"/>
          <w:szCs w:val="20"/>
          <w:lang w:val="en-GB"/>
        </w:rPr>
        <w:t xml:space="preserve">and provide information on how the visitor informs himself about and uses the products, services and offers. As a rule, however, </w:t>
      </w:r>
      <w:r w:rsidR="000B621C">
        <w:rPr>
          <w:rFonts w:ascii="Verdana" w:hAnsi="Verdana"/>
          <w:sz w:val="20"/>
          <w:szCs w:val="20"/>
          <w:lang w:val="en-GB"/>
        </w:rPr>
        <w:t>it does</w:t>
      </w:r>
      <w:r w:rsidRPr="008D5FC9">
        <w:rPr>
          <w:rFonts w:ascii="Verdana" w:hAnsi="Verdana"/>
          <w:sz w:val="20"/>
          <w:szCs w:val="20"/>
          <w:lang w:val="en-GB"/>
        </w:rPr>
        <w:t xml:space="preserve"> not allow any conclusions to be drawn about the identity of the visitor. In this respect, no personal data is processed.</w:t>
      </w:r>
    </w:p>
    <w:p w14:paraId="33AB4A14" w14:textId="602324E0"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However, if the visitor provides personal data, e.g. by filling in a registration form or message field for newsletters etc., </w:t>
      </w:r>
      <w:r w:rsidR="00370866">
        <w:rPr>
          <w:rFonts w:ascii="Verdana" w:hAnsi="Verdana"/>
          <w:sz w:val="20"/>
          <w:szCs w:val="20"/>
          <w:lang w:val="en-GB"/>
        </w:rPr>
        <w:t>Honestus Consulting &amp; Trading GmbH</w:t>
      </w:r>
      <w:r w:rsidR="00DC79C6" w:rsidRPr="008D5FC9">
        <w:rPr>
          <w:rFonts w:ascii="Verdana" w:hAnsi="Verdana"/>
          <w:sz w:val="20"/>
          <w:szCs w:val="20"/>
          <w:lang w:val="en-GB"/>
        </w:rPr>
        <w:t xml:space="preserve"> </w:t>
      </w:r>
      <w:r w:rsidR="008C3A19" w:rsidRPr="00DB7855">
        <w:rPr>
          <w:rFonts w:ascii="Verdana" w:hAnsi="Verdana"/>
          <w:sz w:val="20"/>
          <w:szCs w:val="20"/>
          <w:lang w:val="en-GB"/>
        </w:rPr>
        <w:t>may use this data in particular for the following, in addition to the purposes set out in section 5</w:t>
      </w:r>
      <w:r w:rsidRPr="008D5FC9">
        <w:rPr>
          <w:rFonts w:ascii="Verdana" w:hAnsi="Verdana"/>
          <w:sz w:val="20"/>
          <w:szCs w:val="20"/>
          <w:lang w:val="en-GB"/>
        </w:rPr>
        <w:t>:</w:t>
      </w:r>
    </w:p>
    <w:p w14:paraId="4D45A513" w14:textId="77777777" w:rsidR="0013380A" w:rsidRPr="008D5FC9" w:rsidRDefault="00C632F2">
      <w:pPr>
        <w:pStyle w:val="Listenabsatz"/>
        <w:numPr>
          <w:ilvl w:val="0"/>
          <w:numId w:val="6"/>
        </w:numPr>
        <w:jc w:val="both"/>
        <w:rPr>
          <w:rFonts w:ascii="Verdana" w:hAnsi="Verdana"/>
          <w:sz w:val="20"/>
          <w:szCs w:val="20"/>
          <w:lang w:val="en-GB"/>
        </w:rPr>
      </w:pPr>
      <w:r w:rsidRPr="008D5FC9">
        <w:rPr>
          <w:rFonts w:ascii="Verdana" w:hAnsi="Verdana"/>
          <w:sz w:val="20"/>
          <w:szCs w:val="20"/>
          <w:lang w:val="en-GB"/>
        </w:rPr>
        <w:t>for customer and user administration;</w:t>
      </w:r>
    </w:p>
    <w:p w14:paraId="03DAB282" w14:textId="77777777" w:rsidR="0013380A" w:rsidRPr="008D5FC9" w:rsidRDefault="00C632F2">
      <w:pPr>
        <w:pStyle w:val="Listenabsatz"/>
        <w:numPr>
          <w:ilvl w:val="0"/>
          <w:numId w:val="6"/>
        </w:numPr>
        <w:jc w:val="both"/>
        <w:rPr>
          <w:rFonts w:ascii="Verdana" w:hAnsi="Verdana"/>
          <w:sz w:val="20"/>
          <w:szCs w:val="20"/>
          <w:lang w:val="en-GB"/>
        </w:rPr>
      </w:pPr>
      <w:r w:rsidRPr="008D5FC9">
        <w:rPr>
          <w:rFonts w:ascii="Verdana" w:hAnsi="Verdana"/>
          <w:sz w:val="20"/>
          <w:szCs w:val="20"/>
          <w:lang w:val="en-GB"/>
        </w:rPr>
        <w:t>to inform the visitor about services and products;</w:t>
      </w:r>
    </w:p>
    <w:p w14:paraId="77FEC837" w14:textId="77777777" w:rsidR="0013380A" w:rsidRPr="008D5FC9" w:rsidRDefault="00C632F2">
      <w:pPr>
        <w:pStyle w:val="Listenabsatz"/>
        <w:numPr>
          <w:ilvl w:val="0"/>
          <w:numId w:val="6"/>
        </w:numPr>
        <w:jc w:val="both"/>
        <w:rPr>
          <w:rFonts w:ascii="Verdana" w:hAnsi="Verdana"/>
          <w:sz w:val="20"/>
          <w:szCs w:val="20"/>
          <w:lang w:val="en-GB"/>
        </w:rPr>
      </w:pPr>
      <w:r w:rsidRPr="008D5FC9">
        <w:rPr>
          <w:rFonts w:ascii="Verdana" w:hAnsi="Verdana"/>
          <w:sz w:val="20"/>
          <w:szCs w:val="20"/>
          <w:lang w:val="en-GB"/>
        </w:rPr>
        <w:t>for marketing purposes (e.g. sending newsletters);</w:t>
      </w:r>
    </w:p>
    <w:p w14:paraId="0453DF85" w14:textId="77777777" w:rsidR="0013380A" w:rsidRPr="008D5FC9" w:rsidRDefault="00C632F2">
      <w:pPr>
        <w:pStyle w:val="Listenabsatz"/>
        <w:numPr>
          <w:ilvl w:val="0"/>
          <w:numId w:val="6"/>
        </w:numPr>
        <w:jc w:val="both"/>
        <w:rPr>
          <w:rFonts w:ascii="Verdana" w:hAnsi="Verdana"/>
          <w:sz w:val="20"/>
          <w:szCs w:val="20"/>
          <w:lang w:val="en-GB"/>
        </w:rPr>
      </w:pPr>
      <w:r w:rsidRPr="008D5FC9">
        <w:rPr>
          <w:rFonts w:ascii="Verdana" w:hAnsi="Verdana"/>
          <w:sz w:val="20"/>
          <w:szCs w:val="20"/>
          <w:lang w:val="en-GB"/>
        </w:rPr>
        <w:t>for the technical "hosting" and further development of the websites.</w:t>
      </w:r>
    </w:p>
    <w:p w14:paraId="20B29668" w14:textId="1B12762C"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When visiting </w:t>
      </w:r>
      <w:r w:rsidR="00E763A5" w:rsidRPr="008D5FC9">
        <w:rPr>
          <w:rFonts w:ascii="Verdana" w:hAnsi="Verdana"/>
          <w:sz w:val="20"/>
          <w:szCs w:val="20"/>
          <w:lang w:val="en-GB"/>
        </w:rPr>
        <w:t xml:space="preserve">the </w:t>
      </w:r>
      <w:r w:rsidRPr="008D5FC9">
        <w:rPr>
          <w:rFonts w:ascii="Verdana" w:hAnsi="Verdana"/>
          <w:sz w:val="20"/>
          <w:szCs w:val="20"/>
          <w:lang w:val="en-GB"/>
        </w:rPr>
        <w:t xml:space="preserve">websites, the visitor's data is transported via the internet, i.e. an open network accessible to </w:t>
      </w:r>
      <w:r w:rsidR="007C4403">
        <w:rPr>
          <w:rFonts w:ascii="Verdana" w:hAnsi="Verdana"/>
          <w:sz w:val="20"/>
          <w:szCs w:val="20"/>
          <w:lang w:val="en-GB"/>
        </w:rPr>
        <w:t>ever</w:t>
      </w:r>
      <w:r w:rsidRPr="008D5FC9">
        <w:rPr>
          <w:rFonts w:ascii="Verdana" w:hAnsi="Verdana"/>
          <w:sz w:val="20"/>
          <w:szCs w:val="20"/>
          <w:lang w:val="en-GB"/>
        </w:rPr>
        <w:t xml:space="preserve">yone. Data transmitted via electronic media (including e-mail) cannot be effectively protected against access by third parties. </w:t>
      </w:r>
      <w:r w:rsidR="001A1799" w:rsidRPr="00DB7855">
        <w:rPr>
          <w:rFonts w:ascii="Verdana" w:hAnsi="Verdana"/>
          <w:sz w:val="20"/>
          <w:szCs w:val="20"/>
          <w:lang w:val="en-GB"/>
        </w:rPr>
        <w:t xml:space="preserve">This entails the risk that data may be disclosed or its content changed, that the identity of the sender (e.g. e-mail) as well as the content of the message </w:t>
      </w:r>
      <w:r w:rsidR="001A1799" w:rsidRPr="008D5FC9">
        <w:rPr>
          <w:rFonts w:ascii="Verdana" w:hAnsi="Verdana"/>
          <w:sz w:val="20"/>
          <w:szCs w:val="20"/>
          <w:lang w:val="en-GB"/>
        </w:rPr>
        <w:t xml:space="preserve">is faked or manipulated </w:t>
      </w:r>
      <w:r w:rsidR="001A1799" w:rsidRPr="00DB7855">
        <w:rPr>
          <w:rFonts w:ascii="Verdana" w:hAnsi="Verdana"/>
          <w:sz w:val="20"/>
          <w:szCs w:val="20"/>
          <w:lang w:val="en-GB"/>
        </w:rPr>
        <w:t>in some other way by unauthorised persons, that viruses may be released, that technical transmission errors, delays or interruptions may occur, that data may be transmitted uncontrolled abroad, where data protection requirements may be lower than in Switzerland, etc. The risk of such manipulation may also arise.</w:t>
      </w:r>
    </w:p>
    <w:p w14:paraId="7E40EA3F" w14:textId="712DF878"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By using the websites, visitors confirm their express agreement with this </w:t>
      </w:r>
      <w:r w:rsidR="00EE04CD">
        <w:rPr>
          <w:rFonts w:ascii="Verdana" w:hAnsi="Verdana"/>
          <w:sz w:val="20"/>
          <w:szCs w:val="20"/>
          <w:lang w:val="en-GB"/>
        </w:rPr>
        <w:t>P</w:t>
      </w:r>
      <w:r w:rsidRPr="008D5FC9">
        <w:rPr>
          <w:rFonts w:ascii="Verdana" w:hAnsi="Verdana"/>
          <w:sz w:val="20"/>
          <w:szCs w:val="20"/>
          <w:lang w:val="en-GB"/>
        </w:rPr>
        <w:t xml:space="preserve">rivacy </w:t>
      </w:r>
      <w:r w:rsidR="00EE04CD">
        <w:rPr>
          <w:rFonts w:ascii="Verdana" w:hAnsi="Verdana"/>
          <w:sz w:val="20"/>
          <w:szCs w:val="20"/>
          <w:lang w:val="en-GB"/>
        </w:rPr>
        <w:t>P</w:t>
      </w:r>
      <w:r w:rsidRPr="008D5FC9">
        <w:rPr>
          <w:rFonts w:ascii="Verdana" w:hAnsi="Verdana"/>
          <w:sz w:val="20"/>
          <w:szCs w:val="20"/>
          <w:lang w:val="en-GB"/>
        </w:rPr>
        <w:t>olicy and the risks mentioned.</w:t>
      </w:r>
    </w:p>
    <w:p w14:paraId="1B676441" w14:textId="288EEC30"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In addition, by using </w:t>
      </w:r>
      <w:r w:rsidR="00370866">
        <w:rPr>
          <w:rFonts w:ascii="Verdana" w:hAnsi="Verdana"/>
          <w:sz w:val="20"/>
          <w:szCs w:val="20"/>
          <w:lang w:val="en-GB"/>
        </w:rPr>
        <w:t>Honestus Consulting &amp; Trading GmbH</w:t>
      </w:r>
      <w:r w:rsidR="00D4606F" w:rsidRPr="008D5FC9">
        <w:rPr>
          <w:rFonts w:ascii="Verdana" w:hAnsi="Verdana"/>
          <w:sz w:val="20"/>
          <w:szCs w:val="20"/>
          <w:lang w:val="en-GB"/>
        </w:rPr>
        <w:t>'s</w:t>
      </w:r>
      <w:r w:rsidR="0096375A" w:rsidRPr="008D5FC9">
        <w:rPr>
          <w:rFonts w:ascii="Verdana" w:hAnsi="Verdana"/>
          <w:sz w:val="20"/>
          <w:szCs w:val="20"/>
          <w:lang w:val="en-GB"/>
        </w:rPr>
        <w:t xml:space="preserve"> websites,</w:t>
      </w:r>
      <w:r w:rsidRPr="008D5FC9">
        <w:rPr>
          <w:rFonts w:ascii="Verdana" w:hAnsi="Verdana"/>
          <w:sz w:val="20"/>
          <w:szCs w:val="20"/>
          <w:lang w:val="en-GB"/>
        </w:rPr>
        <w:t xml:space="preserve"> a visitor </w:t>
      </w:r>
      <w:r w:rsidR="003628D2">
        <w:rPr>
          <w:rFonts w:ascii="Verdana" w:hAnsi="Verdana"/>
          <w:sz w:val="20"/>
          <w:szCs w:val="20"/>
          <w:lang w:val="en-GB"/>
        </w:rPr>
        <w:t xml:space="preserve">consents </w:t>
      </w:r>
      <w:r w:rsidRPr="008D5FC9">
        <w:rPr>
          <w:rFonts w:ascii="Verdana" w:hAnsi="Verdana"/>
          <w:sz w:val="20"/>
          <w:szCs w:val="20"/>
          <w:lang w:val="en-GB"/>
        </w:rPr>
        <w:t xml:space="preserve">to the use of cookies. Cookies are small files that are stored on the visitor's computer to track the corresponding website visit and navigation between different pages and/or to save settings (e.g. selected language). Cookies are used to collect statistical data on the frequency and time of visits to individual website areas and help to design tailored, useful and user-friendly websites. The </w:t>
      </w:r>
      <w:r w:rsidR="009C28C5">
        <w:rPr>
          <w:rFonts w:ascii="Verdana" w:hAnsi="Verdana"/>
          <w:sz w:val="20"/>
          <w:szCs w:val="20"/>
          <w:lang w:val="en-GB"/>
        </w:rPr>
        <w:t>v</w:t>
      </w:r>
      <w:r w:rsidR="009C28C5" w:rsidRPr="00DB7855">
        <w:rPr>
          <w:rFonts w:ascii="Verdana" w:hAnsi="Verdana"/>
          <w:sz w:val="20"/>
          <w:szCs w:val="20"/>
          <w:lang w:val="en-GB"/>
        </w:rPr>
        <w:t xml:space="preserve">isitor can opt out of the use of cookies at any time by deleting the cookies set by </w:t>
      </w:r>
      <w:r w:rsidRPr="008D5FC9">
        <w:rPr>
          <w:rFonts w:ascii="Verdana" w:hAnsi="Verdana"/>
          <w:sz w:val="20"/>
          <w:szCs w:val="20"/>
          <w:lang w:val="en-GB"/>
        </w:rPr>
        <w:t>the website. Deletion is possible via the settings in the visitor's internet browser.</w:t>
      </w:r>
    </w:p>
    <w:p w14:paraId="687DE4B5" w14:textId="2BF6DEBC"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Occasionally, </w:t>
      </w:r>
      <w:r w:rsidR="00370866">
        <w:rPr>
          <w:rFonts w:ascii="Verdana" w:hAnsi="Verdana"/>
          <w:sz w:val="20"/>
          <w:szCs w:val="20"/>
          <w:lang w:val="en-GB"/>
        </w:rPr>
        <w:t>Honestus Consulting &amp; Trading GmbH</w:t>
      </w:r>
      <w:r w:rsidR="00D4606F" w:rsidRPr="008D5FC9">
        <w:rPr>
          <w:rFonts w:ascii="Verdana" w:hAnsi="Verdana"/>
          <w:sz w:val="20"/>
          <w:szCs w:val="20"/>
          <w:lang w:val="en-GB"/>
        </w:rPr>
        <w:t xml:space="preserve"> uses </w:t>
      </w:r>
      <w:r w:rsidRPr="008D5FC9">
        <w:rPr>
          <w:rFonts w:ascii="Verdana" w:hAnsi="Verdana"/>
          <w:sz w:val="20"/>
          <w:szCs w:val="20"/>
          <w:lang w:val="en-GB"/>
        </w:rPr>
        <w:t xml:space="preserve">third-party components (such as plug-ins) to enhance the user experience and online advertising campaigns. These components may also use cookies for similar purposes. Neither these third parties have access to the data collected by the other </w:t>
      </w:r>
      <w:r w:rsidR="00C0730C">
        <w:rPr>
          <w:rFonts w:ascii="Verdana" w:hAnsi="Verdana"/>
          <w:sz w:val="20"/>
          <w:szCs w:val="20"/>
          <w:lang w:val="en-GB"/>
        </w:rPr>
        <w:t>through</w:t>
      </w:r>
      <w:r w:rsidRPr="008D5FC9">
        <w:rPr>
          <w:rFonts w:ascii="Verdana" w:hAnsi="Verdana"/>
          <w:sz w:val="20"/>
          <w:szCs w:val="20"/>
          <w:lang w:val="en-GB"/>
        </w:rPr>
        <w:t xml:space="preserve"> cookies. Finally, </w:t>
      </w:r>
      <w:r w:rsidR="00370866">
        <w:rPr>
          <w:rFonts w:ascii="Verdana" w:hAnsi="Verdana"/>
          <w:sz w:val="20"/>
          <w:szCs w:val="20"/>
          <w:lang w:val="en-GB"/>
        </w:rPr>
        <w:t>Honestus Consulting &amp; Trading GmbH</w:t>
      </w:r>
      <w:r w:rsidR="00CA51A7" w:rsidRPr="008D5FC9">
        <w:rPr>
          <w:rFonts w:ascii="Verdana" w:hAnsi="Verdana"/>
          <w:sz w:val="20"/>
          <w:szCs w:val="20"/>
          <w:lang w:val="en-GB"/>
        </w:rPr>
        <w:t xml:space="preserve"> </w:t>
      </w:r>
      <w:r w:rsidR="00A41359">
        <w:rPr>
          <w:rFonts w:ascii="Verdana" w:hAnsi="Verdana"/>
          <w:sz w:val="20"/>
          <w:szCs w:val="20"/>
          <w:lang w:val="en-GB"/>
        </w:rPr>
        <w:t xml:space="preserve">may </w:t>
      </w:r>
      <w:r w:rsidRPr="008D5FC9">
        <w:rPr>
          <w:rFonts w:ascii="Verdana" w:hAnsi="Verdana"/>
          <w:sz w:val="20"/>
          <w:szCs w:val="20"/>
          <w:lang w:val="en-GB"/>
        </w:rPr>
        <w:t xml:space="preserve">also </w:t>
      </w:r>
      <w:r w:rsidR="00CA51A7" w:rsidRPr="008D5FC9">
        <w:rPr>
          <w:rFonts w:ascii="Verdana" w:hAnsi="Verdana"/>
          <w:sz w:val="20"/>
          <w:szCs w:val="20"/>
          <w:lang w:val="en-GB"/>
        </w:rPr>
        <w:t xml:space="preserve">use cookies in </w:t>
      </w:r>
      <w:r w:rsidRPr="008D5FC9">
        <w:rPr>
          <w:rFonts w:ascii="Verdana" w:hAnsi="Verdana"/>
          <w:sz w:val="20"/>
          <w:szCs w:val="20"/>
          <w:lang w:val="en-GB"/>
        </w:rPr>
        <w:t xml:space="preserve">the context of advertisements on third party websites with which </w:t>
      </w:r>
      <w:r w:rsidR="00370866">
        <w:rPr>
          <w:rFonts w:ascii="Verdana" w:hAnsi="Verdana"/>
          <w:sz w:val="20"/>
          <w:szCs w:val="20"/>
          <w:lang w:val="en-GB"/>
        </w:rPr>
        <w:t>Honestus Consulting &amp; Trading GmbH</w:t>
      </w:r>
      <w:r w:rsidR="00F711E2" w:rsidRPr="008D5FC9">
        <w:rPr>
          <w:rFonts w:ascii="Verdana" w:hAnsi="Verdana"/>
          <w:sz w:val="20"/>
          <w:szCs w:val="20"/>
          <w:lang w:val="en-GB"/>
        </w:rPr>
        <w:t xml:space="preserve"> </w:t>
      </w:r>
      <w:r w:rsidRPr="008D5FC9">
        <w:rPr>
          <w:rFonts w:ascii="Verdana" w:hAnsi="Verdana"/>
          <w:sz w:val="20"/>
          <w:szCs w:val="20"/>
          <w:lang w:val="en-GB"/>
        </w:rPr>
        <w:t xml:space="preserve">has marketing relationships. </w:t>
      </w:r>
      <w:r w:rsidR="00FC6E87" w:rsidRPr="00DB7855">
        <w:rPr>
          <w:rFonts w:ascii="Verdana" w:hAnsi="Verdana"/>
          <w:sz w:val="20"/>
          <w:szCs w:val="20"/>
          <w:lang w:val="en-GB"/>
        </w:rPr>
        <w:t>To the extent that third parties collect anonymised information about the use of the</w:t>
      </w:r>
      <w:r w:rsidRPr="008D5FC9">
        <w:rPr>
          <w:rFonts w:ascii="Verdana" w:hAnsi="Verdana"/>
          <w:sz w:val="20"/>
          <w:szCs w:val="20"/>
          <w:lang w:val="en-GB"/>
        </w:rPr>
        <w:t xml:space="preserve"> websites and other websites, </w:t>
      </w:r>
      <w:r w:rsidR="00370866">
        <w:rPr>
          <w:rFonts w:ascii="Verdana" w:hAnsi="Verdana"/>
          <w:sz w:val="20"/>
          <w:szCs w:val="20"/>
          <w:lang w:val="en-GB"/>
        </w:rPr>
        <w:t>Honestus Consulting &amp; Trading GmbH</w:t>
      </w:r>
      <w:r w:rsidR="00F711E2" w:rsidRPr="008D5FC9">
        <w:rPr>
          <w:rFonts w:ascii="Verdana" w:hAnsi="Verdana"/>
          <w:sz w:val="20"/>
          <w:szCs w:val="20"/>
          <w:lang w:val="en-GB"/>
        </w:rPr>
        <w:t xml:space="preserve"> may </w:t>
      </w:r>
      <w:r w:rsidRPr="008D5FC9">
        <w:rPr>
          <w:rFonts w:ascii="Verdana" w:hAnsi="Verdana"/>
          <w:sz w:val="20"/>
          <w:szCs w:val="20"/>
          <w:lang w:val="en-GB"/>
        </w:rPr>
        <w:t>use this anonymised data to improve the effectiveness of advertising.</w:t>
      </w:r>
    </w:p>
    <w:p w14:paraId="40BBDE74" w14:textId="505B6D96"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This title of this </w:t>
      </w:r>
      <w:r w:rsidR="00EE04CD">
        <w:rPr>
          <w:rFonts w:ascii="Verdana" w:hAnsi="Verdana"/>
          <w:sz w:val="20"/>
          <w:szCs w:val="20"/>
          <w:lang w:val="en-GB"/>
        </w:rPr>
        <w:t>P</w:t>
      </w:r>
      <w:r w:rsidRPr="008D5FC9">
        <w:rPr>
          <w:rFonts w:ascii="Verdana" w:hAnsi="Verdana"/>
          <w:sz w:val="20"/>
          <w:szCs w:val="20"/>
          <w:lang w:val="en-GB"/>
        </w:rPr>
        <w:t xml:space="preserve">rivacy </w:t>
      </w:r>
      <w:r w:rsidR="00EE04CD">
        <w:rPr>
          <w:rFonts w:ascii="Verdana" w:hAnsi="Verdana"/>
          <w:sz w:val="20"/>
          <w:szCs w:val="20"/>
          <w:lang w:val="en-GB"/>
        </w:rPr>
        <w:t>P</w:t>
      </w:r>
      <w:r w:rsidRPr="008D5FC9">
        <w:rPr>
          <w:rFonts w:ascii="Verdana" w:hAnsi="Verdana"/>
          <w:sz w:val="20"/>
          <w:szCs w:val="20"/>
          <w:lang w:val="en-GB"/>
        </w:rPr>
        <w:t xml:space="preserve">olicy only applies to data </w:t>
      </w:r>
      <w:r w:rsidR="00BD72CA" w:rsidRPr="008D5FC9">
        <w:rPr>
          <w:rFonts w:ascii="Verdana" w:hAnsi="Verdana"/>
          <w:sz w:val="20"/>
          <w:szCs w:val="20"/>
          <w:lang w:val="en-GB"/>
        </w:rPr>
        <w:t xml:space="preserve">that </w:t>
      </w:r>
      <w:r w:rsidR="00370866">
        <w:rPr>
          <w:rFonts w:ascii="Verdana" w:hAnsi="Verdana"/>
          <w:sz w:val="20"/>
          <w:szCs w:val="20"/>
          <w:lang w:val="en-GB"/>
        </w:rPr>
        <w:t>Honestus Consulting &amp; Trading GmbH</w:t>
      </w:r>
      <w:r w:rsidR="00F711E2" w:rsidRPr="008D5FC9">
        <w:rPr>
          <w:rFonts w:ascii="Verdana" w:hAnsi="Verdana"/>
          <w:sz w:val="20"/>
          <w:szCs w:val="20"/>
          <w:lang w:val="en-GB"/>
        </w:rPr>
        <w:t xml:space="preserve"> </w:t>
      </w:r>
      <w:r w:rsidRPr="008D5FC9">
        <w:rPr>
          <w:rFonts w:ascii="Verdana" w:hAnsi="Verdana"/>
          <w:sz w:val="20"/>
          <w:szCs w:val="20"/>
          <w:lang w:val="en-GB"/>
        </w:rPr>
        <w:t xml:space="preserve">receives as a result of the use of </w:t>
      </w:r>
      <w:r w:rsidR="00F467D5" w:rsidRPr="008D5FC9">
        <w:rPr>
          <w:rFonts w:ascii="Verdana" w:hAnsi="Verdana"/>
          <w:sz w:val="20"/>
          <w:szCs w:val="20"/>
          <w:lang w:val="en-GB"/>
        </w:rPr>
        <w:t xml:space="preserve">its </w:t>
      </w:r>
      <w:r w:rsidR="00BD72CA" w:rsidRPr="008D5FC9">
        <w:rPr>
          <w:rFonts w:ascii="Verdana" w:hAnsi="Verdana"/>
          <w:sz w:val="20"/>
          <w:szCs w:val="20"/>
          <w:lang w:val="en-GB"/>
        </w:rPr>
        <w:t xml:space="preserve">website. </w:t>
      </w:r>
      <w:r w:rsidRPr="008D5FC9">
        <w:rPr>
          <w:rFonts w:ascii="Verdana" w:hAnsi="Verdana"/>
          <w:sz w:val="20"/>
          <w:szCs w:val="20"/>
          <w:lang w:val="en-GB"/>
        </w:rPr>
        <w:t xml:space="preserve">It </w:t>
      </w:r>
      <w:r w:rsidR="00902F2E">
        <w:rPr>
          <w:rFonts w:ascii="Verdana" w:hAnsi="Verdana"/>
          <w:sz w:val="20"/>
          <w:szCs w:val="20"/>
          <w:lang w:val="en-GB"/>
        </w:rPr>
        <w:t>does not apply</w:t>
      </w:r>
      <w:r w:rsidRPr="008D5FC9">
        <w:rPr>
          <w:rFonts w:ascii="Verdana" w:hAnsi="Verdana"/>
          <w:sz w:val="20"/>
          <w:szCs w:val="20"/>
          <w:lang w:val="en-GB"/>
        </w:rPr>
        <w:t xml:space="preserve"> to third-party websites, even if the visitor </w:t>
      </w:r>
      <w:r w:rsidR="00210881">
        <w:rPr>
          <w:rFonts w:ascii="Verdana" w:hAnsi="Verdana"/>
          <w:sz w:val="20"/>
          <w:szCs w:val="20"/>
          <w:lang w:val="en-GB"/>
        </w:rPr>
        <w:t>accesses</w:t>
      </w:r>
      <w:r w:rsidRPr="008D5FC9">
        <w:rPr>
          <w:rFonts w:ascii="Verdana" w:hAnsi="Verdana"/>
          <w:sz w:val="20"/>
          <w:szCs w:val="20"/>
          <w:lang w:val="en-GB"/>
        </w:rPr>
        <w:t xml:space="preserve"> them </w:t>
      </w:r>
      <w:r w:rsidR="00210881">
        <w:rPr>
          <w:rFonts w:ascii="Verdana" w:hAnsi="Verdana"/>
          <w:sz w:val="20"/>
          <w:szCs w:val="20"/>
          <w:lang w:val="en-GB"/>
        </w:rPr>
        <w:t>through</w:t>
      </w:r>
      <w:r w:rsidRPr="008D5FC9">
        <w:rPr>
          <w:rFonts w:ascii="Verdana" w:hAnsi="Verdana"/>
          <w:sz w:val="20"/>
          <w:szCs w:val="20"/>
          <w:lang w:val="en-GB"/>
        </w:rPr>
        <w:t xml:space="preserve"> links on </w:t>
      </w:r>
      <w:r w:rsidR="00DB7FD2">
        <w:rPr>
          <w:rFonts w:ascii="Verdana" w:hAnsi="Verdana"/>
          <w:sz w:val="20"/>
          <w:szCs w:val="20"/>
          <w:lang w:val="en-GB"/>
        </w:rPr>
        <w:t xml:space="preserve">the </w:t>
      </w:r>
      <w:r w:rsidR="00370866">
        <w:rPr>
          <w:rFonts w:ascii="Verdana" w:hAnsi="Verdana"/>
          <w:sz w:val="20"/>
          <w:szCs w:val="20"/>
          <w:lang w:val="en-GB"/>
        </w:rPr>
        <w:t>Honestus Consulting &amp; Trading GmbH</w:t>
      </w:r>
      <w:r w:rsidR="00877A15" w:rsidRPr="008D5FC9">
        <w:rPr>
          <w:rFonts w:ascii="Verdana" w:hAnsi="Verdana"/>
          <w:sz w:val="20"/>
          <w:szCs w:val="20"/>
          <w:lang w:val="en-GB"/>
        </w:rPr>
        <w:t xml:space="preserve"> </w:t>
      </w:r>
      <w:r w:rsidRPr="008D5FC9">
        <w:rPr>
          <w:rFonts w:ascii="Verdana" w:hAnsi="Verdana"/>
          <w:sz w:val="20"/>
          <w:szCs w:val="20"/>
          <w:lang w:val="en-GB"/>
        </w:rPr>
        <w:t>website</w:t>
      </w:r>
      <w:r w:rsidR="00FD7044" w:rsidRPr="008D5FC9">
        <w:rPr>
          <w:rFonts w:ascii="Verdana" w:hAnsi="Verdana"/>
          <w:sz w:val="20"/>
          <w:szCs w:val="20"/>
          <w:lang w:val="en-GB"/>
        </w:rPr>
        <w:t xml:space="preserve">. </w:t>
      </w:r>
      <w:r w:rsidR="00370866">
        <w:rPr>
          <w:rFonts w:ascii="Verdana" w:hAnsi="Verdana"/>
          <w:sz w:val="20"/>
          <w:szCs w:val="20"/>
          <w:lang w:val="en-GB"/>
        </w:rPr>
        <w:t>Honestus Consulting &amp; Trading GmbH</w:t>
      </w:r>
      <w:r w:rsidR="00FB0DAC" w:rsidRPr="008D5FC9">
        <w:rPr>
          <w:rFonts w:ascii="Verdana" w:hAnsi="Verdana"/>
          <w:sz w:val="20"/>
          <w:szCs w:val="20"/>
          <w:lang w:val="en-GB"/>
        </w:rPr>
        <w:t xml:space="preserve"> </w:t>
      </w:r>
      <w:r w:rsidR="00FD7044" w:rsidRPr="008D5FC9">
        <w:rPr>
          <w:rFonts w:ascii="Verdana" w:hAnsi="Verdana"/>
          <w:sz w:val="20"/>
          <w:szCs w:val="20"/>
          <w:lang w:val="en-GB"/>
        </w:rPr>
        <w:t>ha</w:t>
      </w:r>
      <w:r w:rsidR="0036345C">
        <w:rPr>
          <w:rFonts w:ascii="Verdana" w:hAnsi="Verdana"/>
          <w:sz w:val="20"/>
          <w:szCs w:val="20"/>
          <w:lang w:val="en-GB"/>
        </w:rPr>
        <w:t>s no</w:t>
      </w:r>
      <w:r w:rsidR="00FD7044" w:rsidRPr="008D5FC9">
        <w:rPr>
          <w:rFonts w:ascii="Verdana" w:hAnsi="Verdana"/>
          <w:sz w:val="20"/>
          <w:szCs w:val="20"/>
          <w:lang w:val="en-GB"/>
        </w:rPr>
        <w:t xml:space="preserve"> </w:t>
      </w:r>
      <w:r w:rsidRPr="008D5FC9">
        <w:rPr>
          <w:rFonts w:ascii="Verdana" w:hAnsi="Verdana"/>
          <w:sz w:val="20"/>
          <w:szCs w:val="20"/>
          <w:lang w:val="en-GB"/>
        </w:rPr>
        <w:t xml:space="preserve">influence on the content and data protection practices of third-party websites and </w:t>
      </w:r>
      <w:r w:rsidR="00FD7044" w:rsidRPr="008D5FC9">
        <w:rPr>
          <w:rFonts w:ascii="Verdana" w:hAnsi="Verdana"/>
          <w:sz w:val="20"/>
          <w:szCs w:val="20"/>
          <w:lang w:val="en-GB"/>
        </w:rPr>
        <w:t xml:space="preserve">cannot </w:t>
      </w:r>
      <w:r w:rsidRPr="008D5FC9">
        <w:rPr>
          <w:rFonts w:ascii="Verdana" w:hAnsi="Verdana"/>
          <w:sz w:val="20"/>
          <w:szCs w:val="20"/>
          <w:lang w:val="en-GB"/>
        </w:rPr>
        <w:t>accept any responsibility for them.</w:t>
      </w:r>
    </w:p>
    <w:p w14:paraId="0251D4CC" w14:textId="77777777" w:rsidR="0013380A" w:rsidRDefault="00C632F2">
      <w:pPr>
        <w:pStyle w:val="Listenabsatz"/>
        <w:numPr>
          <w:ilvl w:val="0"/>
          <w:numId w:val="2"/>
        </w:numPr>
        <w:jc w:val="both"/>
        <w:rPr>
          <w:rFonts w:ascii="Verdana" w:hAnsi="Verdana"/>
          <w:sz w:val="20"/>
          <w:szCs w:val="20"/>
        </w:rPr>
      </w:pPr>
      <w:r w:rsidRPr="00D82915">
        <w:rPr>
          <w:rFonts w:ascii="Verdana" w:hAnsi="Verdana"/>
          <w:sz w:val="20"/>
          <w:szCs w:val="20"/>
        </w:rPr>
        <w:t xml:space="preserve">Duration </w:t>
      </w:r>
      <w:proofErr w:type="spellStart"/>
      <w:r w:rsidRPr="00D82915">
        <w:rPr>
          <w:rFonts w:ascii="Verdana" w:hAnsi="Verdana"/>
          <w:sz w:val="20"/>
          <w:szCs w:val="20"/>
        </w:rPr>
        <w:t>of</w:t>
      </w:r>
      <w:proofErr w:type="spellEnd"/>
      <w:r w:rsidRPr="00D82915">
        <w:rPr>
          <w:rFonts w:ascii="Verdana" w:hAnsi="Verdana"/>
          <w:sz w:val="20"/>
          <w:szCs w:val="20"/>
        </w:rPr>
        <w:t xml:space="preserve"> </w:t>
      </w:r>
      <w:proofErr w:type="spellStart"/>
      <w:r w:rsidR="00D32197">
        <w:rPr>
          <w:rFonts w:ascii="Verdana" w:hAnsi="Verdana"/>
          <w:sz w:val="20"/>
          <w:szCs w:val="20"/>
        </w:rPr>
        <w:t>storage</w:t>
      </w:r>
      <w:proofErr w:type="spellEnd"/>
    </w:p>
    <w:p w14:paraId="185D429F" w14:textId="6D21D467" w:rsidR="0013380A" w:rsidRPr="008D5FC9" w:rsidRDefault="00C632F2">
      <w:pPr>
        <w:jc w:val="both"/>
        <w:rPr>
          <w:rFonts w:ascii="Verdana" w:hAnsi="Verdana"/>
          <w:sz w:val="20"/>
          <w:szCs w:val="20"/>
          <w:lang w:val="en-GB"/>
        </w:rPr>
      </w:pPr>
      <w:r w:rsidRPr="008D5FC9">
        <w:rPr>
          <w:rFonts w:ascii="Verdana" w:hAnsi="Verdana"/>
          <w:sz w:val="20"/>
          <w:szCs w:val="20"/>
          <w:lang w:val="en-GB"/>
        </w:rPr>
        <w:lastRenderedPageBreak/>
        <w:t xml:space="preserve">The duration of </w:t>
      </w:r>
      <w:r w:rsidR="00D32197" w:rsidRPr="008D5FC9">
        <w:rPr>
          <w:rFonts w:ascii="Verdana" w:hAnsi="Verdana"/>
          <w:sz w:val="20"/>
          <w:szCs w:val="20"/>
          <w:lang w:val="en-GB"/>
        </w:rPr>
        <w:t xml:space="preserve">the </w:t>
      </w:r>
      <w:r w:rsidR="00185488">
        <w:rPr>
          <w:rFonts w:ascii="Verdana" w:hAnsi="Verdana"/>
          <w:sz w:val="20"/>
          <w:szCs w:val="20"/>
          <w:lang w:val="en-GB"/>
        </w:rPr>
        <w:t>storage</w:t>
      </w:r>
      <w:r w:rsidR="00D32197" w:rsidRPr="008D5FC9">
        <w:rPr>
          <w:rFonts w:ascii="Verdana" w:hAnsi="Verdana"/>
          <w:sz w:val="20"/>
          <w:szCs w:val="20"/>
          <w:lang w:val="en-GB"/>
        </w:rPr>
        <w:t xml:space="preserve"> of </w:t>
      </w:r>
      <w:r w:rsidRPr="008D5FC9">
        <w:rPr>
          <w:rFonts w:ascii="Verdana" w:hAnsi="Verdana"/>
          <w:sz w:val="20"/>
          <w:szCs w:val="20"/>
          <w:lang w:val="en-GB"/>
        </w:rPr>
        <w:t xml:space="preserve">personal data depends on the purpose of the respective data processing and/or legal retention </w:t>
      </w:r>
      <w:r w:rsidR="003419CB" w:rsidRPr="008D5FC9">
        <w:rPr>
          <w:rFonts w:ascii="Verdana" w:hAnsi="Verdana"/>
          <w:sz w:val="20"/>
          <w:szCs w:val="20"/>
          <w:lang w:val="en-GB"/>
        </w:rPr>
        <w:t>and documentation obligations</w:t>
      </w:r>
      <w:r w:rsidRPr="008D5FC9">
        <w:rPr>
          <w:rFonts w:ascii="Verdana" w:hAnsi="Verdana"/>
          <w:sz w:val="20"/>
          <w:szCs w:val="20"/>
          <w:lang w:val="en-GB"/>
        </w:rPr>
        <w:t xml:space="preserve">, which amount to five, ten or more years depending on the applicable legal basis. </w:t>
      </w:r>
      <w:r w:rsidR="00FF133F" w:rsidRPr="008D5FC9">
        <w:rPr>
          <w:rFonts w:ascii="Verdana" w:hAnsi="Verdana"/>
          <w:sz w:val="20"/>
          <w:szCs w:val="20"/>
          <w:lang w:val="en-GB"/>
        </w:rPr>
        <w:t xml:space="preserve">As soon as the personal data is no longer required for the above-mentioned purposes, it is deleted or made anonymous as far as possible. </w:t>
      </w:r>
    </w:p>
    <w:p w14:paraId="4CD17D31" w14:textId="77777777" w:rsidR="0013380A" w:rsidRDefault="00C632F2">
      <w:pPr>
        <w:pStyle w:val="Listenabsatz"/>
        <w:numPr>
          <w:ilvl w:val="0"/>
          <w:numId w:val="2"/>
        </w:numPr>
        <w:jc w:val="both"/>
        <w:rPr>
          <w:rFonts w:ascii="Verdana" w:hAnsi="Verdana"/>
          <w:sz w:val="20"/>
          <w:szCs w:val="20"/>
        </w:rPr>
      </w:pPr>
      <w:r w:rsidRPr="00D82915">
        <w:rPr>
          <w:rFonts w:ascii="Verdana" w:hAnsi="Verdana"/>
          <w:sz w:val="20"/>
          <w:szCs w:val="20"/>
        </w:rPr>
        <w:t xml:space="preserve">Rights </w:t>
      </w:r>
      <w:proofErr w:type="spellStart"/>
      <w:r w:rsidRPr="00D82915">
        <w:rPr>
          <w:rFonts w:ascii="Verdana" w:hAnsi="Verdana"/>
          <w:sz w:val="20"/>
          <w:szCs w:val="20"/>
        </w:rPr>
        <w:t>of</w:t>
      </w:r>
      <w:proofErr w:type="spellEnd"/>
      <w:r w:rsidRPr="00D82915">
        <w:rPr>
          <w:rFonts w:ascii="Verdana" w:hAnsi="Verdana"/>
          <w:sz w:val="20"/>
          <w:szCs w:val="20"/>
        </w:rPr>
        <w:t xml:space="preserve"> </w:t>
      </w:r>
      <w:proofErr w:type="spellStart"/>
      <w:r w:rsidRPr="00D82915">
        <w:rPr>
          <w:rFonts w:ascii="Verdana" w:hAnsi="Verdana"/>
          <w:sz w:val="20"/>
          <w:szCs w:val="20"/>
        </w:rPr>
        <w:t>the</w:t>
      </w:r>
      <w:proofErr w:type="spellEnd"/>
      <w:r w:rsidRPr="00D82915">
        <w:rPr>
          <w:rFonts w:ascii="Verdana" w:hAnsi="Verdana"/>
          <w:sz w:val="20"/>
          <w:szCs w:val="20"/>
        </w:rPr>
        <w:t xml:space="preserve"> </w:t>
      </w:r>
      <w:proofErr w:type="spellStart"/>
      <w:r w:rsidRPr="00D82915">
        <w:rPr>
          <w:rFonts w:ascii="Verdana" w:hAnsi="Verdana"/>
          <w:sz w:val="20"/>
          <w:szCs w:val="20"/>
        </w:rPr>
        <w:t>data</w:t>
      </w:r>
      <w:proofErr w:type="spellEnd"/>
      <w:r w:rsidRPr="00D82915">
        <w:rPr>
          <w:rFonts w:ascii="Verdana" w:hAnsi="Verdana"/>
          <w:sz w:val="20"/>
          <w:szCs w:val="20"/>
        </w:rPr>
        <w:t xml:space="preserve"> </w:t>
      </w:r>
      <w:proofErr w:type="spellStart"/>
      <w:r w:rsidRPr="00D82915">
        <w:rPr>
          <w:rFonts w:ascii="Verdana" w:hAnsi="Verdana"/>
          <w:sz w:val="20"/>
          <w:szCs w:val="20"/>
        </w:rPr>
        <w:t>subjects</w:t>
      </w:r>
      <w:proofErr w:type="spellEnd"/>
    </w:p>
    <w:p w14:paraId="1BBCB0D2" w14:textId="2D36D785" w:rsidR="0013380A" w:rsidRPr="00427DD4" w:rsidRDefault="00C632F2">
      <w:pPr>
        <w:jc w:val="both"/>
        <w:rPr>
          <w:rFonts w:ascii="Verdana" w:hAnsi="Verdana"/>
          <w:sz w:val="20"/>
          <w:szCs w:val="20"/>
          <w:lang w:val="en-GB"/>
        </w:rPr>
      </w:pPr>
      <w:r w:rsidRPr="008D5FC9">
        <w:rPr>
          <w:rFonts w:ascii="Verdana" w:hAnsi="Verdana"/>
          <w:sz w:val="20"/>
          <w:szCs w:val="20"/>
          <w:lang w:val="en-GB"/>
        </w:rPr>
        <w:t xml:space="preserve">Anyone can request information from </w:t>
      </w:r>
      <w:r w:rsidR="00370866">
        <w:rPr>
          <w:rFonts w:ascii="Verdana" w:hAnsi="Verdana"/>
          <w:sz w:val="20"/>
          <w:szCs w:val="20"/>
          <w:lang w:val="en-GB"/>
        </w:rPr>
        <w:t>Honestus Consulting &amp; Trading GmbH</w:t>
      </w:r>
      <w:r w:rsidR="00943798" w:rsidRPr="008D5FC9">
        <w:rPr>
          <w:rFonts w:ascii="Verdana" w:hAnsi="Verdana"/>
          <w:sz w:val="20"/>
          <w:szCs w:val="20"/>
          <w:lang w:val="en-GB"/>
        </w:rPr>
        <w:t xml:space="preserve"> as to </w:t>
      </w:r>
      <w:r w:rsidRPr="008D5FC9">
        <w:rPr>
          <w:rFonts w:ascii="Verdana" w:hAnsi="Verdana"/>
          <w:sz w:val="20"/>
          <w:szCs w:val="20"/>
          <w:lang w:val="en-GB"/>
        </w:rPr>
        <w:t>whether personal data about him</w:t>
      </w:r>
      <w:r w:rsidR="00185488">
        <w:rPr>
          <w:rFonts w:ascii="Verdana" w:hAnsi="Verdana"/>
          <w:sz w:val="20"/>
          <w:szCs w:val="20"/>
          <w:lang w:val="en-GB"/>
        </w:rPr>
        <w:t>/</w:t>
      </w:r>
      <w:r w:rsidRPr="008D5FC9">
        <w:rPr>
          <w:rFonts w:ascii="Verdana" w:hAnsi="Verdana"/>
          <w:sz w:val="20"/>
          <w:szCs w:val="20"/>
          <w:lang w:val="en-GB"/>
        </w:rPr>
        <w:t xml:space="preserve"> her is being processed. There is a right of objection</w:t>
      </w:r>
      <w:r w:rsidR="00185488">
        <w:rPr>
          <w:rFonts w:ascii="Verdana" w:hAnsi="Verdana"/>
          <w:sz w:val="20"/>
          <w:szCs w:val="20"/>
          <w:lang w:val="en-GB"/>
        </w:rPr>
        <w:t xml:space="preserve"> or</w:t>
      </w:r>
      <w:r w:rsidRPr="008D5FC9">
        <w:rPr>
          <w:rFonts w:ascii="Verdana" w:hAnsi="Verdana"/>
          <w:sz w:val="20"/>
          <w:szCs w:val="20"/>
          <w:lang w:val="en-GB"/>
        </w:rPr>
        <w:t xml:space="preserve"> restriction of processing and, where applicable, the right to data portability. Incorrect data can be corrected. Furthermore, the deletion of personal data can be requested, unless legal or regulatory </w:t>
      </w:r>
      <w:r w:rsidR="00185488">
        <w:rPr>
          <w:rFonts w:ascii="Verdana" w:hAnsi="Verdana"/>
          <w:sz w:val="20"/>
          <w:szCs w:val="20"/>
          <w:lang w:val="en-GB"/>
        </w:rPr>
        <w:t>obligations</w:t>
      </w:r>
      <w:r w:rsidRPr="008D5FC9">
        <w:rPr>
          <w:rFonts w:ascii="Verdana" w:hAnsi="Verdana"/>
          <w:sz w:val="20"/>
          <w:szCs w:val="20"/>
          <w:lang w:val="en-GB"/>
        </w:rPr>
        <w:t xml:space="preserve"> (e.g. legal retention obligations of business-relevant data) or technical hurdles prevent this. </w:t>
      </w:r>
      <w:r w:rsidRPr="00427DD4">
        <w:rPr>
          <w:rFonts w:ascii="Verdana" w:hAnsi="Verdana"/>
          <w:sz w:val="20"/>
          <w:szCs w:val="20"/>
          <w:lang w:val="en-GB"/>
        </w:rPr>
        <w:t xml:space="preserve">The deletion of data may have the consequence that certain services can no longer </w:t>
      </w:r>
      <w:r w:rsidR="00ED504D" w:rsidRPr="00427DD4">
        <w:rPr>
          <w:rFonts w:ascii="Verdana" w:hAnsi="Verdana"/>
          <w:sz w:val="20"/>
          <w:szCs w:val="20"/>
          <w:lang w:val="en-GB"/>
        </w:rPr>
        <w:t xml:space="preserve">be </w:t>
      </w:r>
      <w:r w:rsidR="000716B6" w:rsidRPr="00427DD4">
        <w:rPr>
          <w:rFonts w:ascii="Verdana" w:hAnsi="Verdana"/>
          <w:sz w:val="20"/>
          <w:szCs w:val="20"/>
          <w:lang w:val="en-GB"/>
        </w:rPr>
        <w:t>provided</w:t>
      </w:r>
      <w:r w:rsidRPr="00427DD4">
        <w:rPr>
          <w:rFonts w:ascii="Verdana" w:hAnsi="Verdana"/>
          <w:sz w:val="20"/>
          <w:szCs w:val="20"/>
          <w:lang w:val="en-GB"/>
        </w:rPr>
        <w:t xml:space="preserve">. In addition, where applicable, there is a right of appeal to a competent authority. Where </w:t>
      </w:r>
      <w:r w:rsidR="00370866">
        <w:rPr>
          <w:rFonts w:ascii="Verdana" w:hAnsi="Verdana"/>
          <w:sz w:val="20"/>
          <w:szCs w:val="20"/>
          <w:lang w:val="en-GB"/>
        </w:rPr>
        <w:t>Honestus Consulting &amp; Trading GmbH</w:t>
      </w:r>
      <w:r w:rsidR="000716B6" w:rsidRPr="00427DD4">
        <w:rPr>
          <w:rFonts w:ascii="Verdana" w:hAnsi="Verdana"/>
          <w:sz w:val="20"/>
          <w:szCs w:val="20"/>
          <w:lang w:val="en-GB"/>
        </w:rPr>
        <w:t xml:space="preserve"> </w:t>
      </w:r>
      <w:r w:rsidR="00172C43" w:rsidRPr="00427DD4">
        <w:rPr>
          <w:rFonts w:ascii="Verdana" w:hAnsi="Verdana"/>
          <w:sz w:val="20"/>
          <w:szCs w:val="20"/>
          <w:lang w:val="en-GB"/>
        </w:rPr>
        <w:t>process</w:t>
      </w:r>
      <w:r w:rsidR="005B0DBB">
        <w:rPr>
          <w:rFonts w:ascii="Verdana" w:hAnsi="Verdana"/>
          <w:sz w:val="20"/>
          <w:szCs w:val="20"/>
          <w:lang w:val="en-GB"/>
        </w:rPr>
        <w:t>es</w:t>
      </w:r>
      <w:r w:rsidRPr="00427DD4">
        <w:rPr>
          <w:rFonts w:ascii="Verdana" w:hAnsi="Verdana"/>
          <w:sz w:val="20"/>
          <w:szCs w:val="20"/>
          <w:lang w:val="en-GB"/>
        </w:rPr>
        <w:t xml:space="preserve"> personal data on the basis of consent, this consent may be revoked at any time. </w:t>
      </w:r>
      <w:r w:rsidR="00172C43" w:rsidRPr="00427DD4">
        <w:rPr>
          <w:rFonts w:ascii="Verdana" w:hAnsi="Verdana"/>
          <w:sz w:val="20"/>
          <w:szCs w:val="20"/>
          <w:lang w:val="en-GB"/>
        </w:rPr>
        <w:t xml:space="preserve">It should be noted that </w:t>
      </w:r>
      <w:r w:rsidR="00370866">
        <w:rPr>
          <w:rFonts w:ascii="Verdana" w:hAnsi="Verdana"/>
          <w:sz w:val="20"/>
          <w:szCs w:val="20"/>
          <w:lang w:val="en-GB"/>
        </w:rPr>
        <w:t>Honestus Consulting &amp; Trading GmbH</w:t>
      </w:r>
      <w:r w:rsidR="000716B6" w:rsidRPr="00427DD4">
        <w:rPr>
          <w:rFonts w:ascii="Verdana" w:hAnsi="Verdana"/>
          <w:sz w:val="20"/>
          <w:szCs w:val="20"/>
          <w:lang w:val="en-GB"/>
        </w:rPr>
        <w:t xml:space="preserve"> </w:t>
      </w:r>
      <w:r w:rsidR="00B86B39" w:rsidRPr="00427DD4">
        <w:rPr>
          <w:rFonts w:ascii="Verdana" w:hAnsi="Verdana"/>
          <w:sz w:val="20"/>
          <w:szCs w:val="20"/>
          <w:lang w:val="en-GB"/>
        </w:rPr>
        <w:t xml:space="preserve">reserve the right </w:t>
      </w:r>
      <w:r w:rsidR="00E5340C">
        <w:rPr>
          <w:rFonts w:ascii="Verdana" w:hAnsi="Verdana"/>
          <w:sz w:val="20"/>
          <w:szCs w:val="20"/>
          <w:lang w:val="en-GB"/>
        </w:rPr>
        <w:t>invoke</w:t>
      </w:r>
      <w:r w:rsidR="00B86B39" w:rsidRPr="00427DD4">
        <w:rPr>
          <w:rFonts w:ascii="Verdana" w:hAnsi="Verdana"/>
          <w:sz w:val="20"/>
          <w:szCs w:val="20"/>
          <w:lang w:val="en-GB"/>
        </w:rPr>
        <w:t xml:space="preserve"> the restrictions provided for by law on </w:t>
      </w:r>
      <w:r w:rsidR="00172C43" w:rsidRPr="00427DD4">
        <w:rPr>
          <w:rFonts w:ascii="Verdana" w:hAnsi="Verdana"/>
          <w:sz w:val="20"/>
          <w:szCs w:val="20"/>
          <w:lang w:val="en-GB"/>
        </w:rPr>
        <w:t xml:space="preserve">their part, </w:t>
      </w:r>
      <w:r w:rsidR="00B86B39" w:rsidRPr="00427DD4">
        <w:rPr>
          <w:rFonts w:ascii="Verdana" w:hAnsi="Verdana"/>
          <w:sz w:val="20"/>
          <w:szCs w:val="20"/>
          <w:lang w:val="en-GB"/>
        </w:rPr>
        <w:t xml:space="preserve">for example if they </w:t>
      </w:r>
      <w:r w:rsidR="00172C43" w:rsidRPr="00427DD4">
        <w:rPr>
          <w:rFonts w:ascii="Verdana" w:hAnsi="Verdana"/>
          <w:sz w:val="20"/>
          <w:szCs w:val="20"/>
          <w:lang w:val="en-GB"/>
        </w:rPr>
        <w:t xml:space="preserve">are </w:t>
      </w:r>
      <w:r w:rsidR="00B86B39" w:rsidRPr="00427DD4">
        <w:rPr>
          <w:rFonts w:ascii="Verdana" w:hAnsi="Verdana"/>
          <w:sz w:val="20"/>
          <w:szCs w:val="20"/>
          <w:lang w:val="en-GB"/>
        </w:rPr>
        <w:t xml:space="preserve">obliged to retain or process certain data, have an overriding interest in doing so (insofar as </w:t>
      </w:r>
      <w:r w:rsidR="00C805EA" w:rsidRPr="00427DD4">
        <w:rPr>
          <w:rFonts w:ascii="Verdana" w:hAnsi="Verdana"/>
          <w:sz w:val="20"/>
          <w:szCs w:val="20"/>
          <w:lang w:val="en-GB"/>
        </w:rPr>
        <w:t xml:space="preserve">they are </w:t>
      </w:r>
      <w:r w:rsidR="00B86B39" w:rsidRPr="00427DD4">
        <w:rPr>
          <w:rFonts w:ascii="Verdana" w:hAnsi="Verdana"/>
          <w:sz w:val="20"/>
          <w:szCs w:val="20"/>
          <w:lang w:val="en-GB"/>
        </w:rPr>
        <w:t xml:space="preserve">entitled to rely on </w:t>
      </w:r>
      <w:r w:rsidR="00C805EA" w:rsidRPr="00427DD4">
        <w:rPr>
          <w:rFonts w:ascii="Verdana" w:hAnsi="Verdana"/>
          <w:sz w:val="20"/>
          <w:szCs w:val="20"/>
          <w:lang w:val="en-GB"/>
        </w:rPr>
        <w:t>this</w:t>
      </w:r>
      <w:r w:rsidR="00B86B39" w:rsidRPr="00427DD4">
        <w:rPr>
          <w:rFonts w:ascii="Verdana" w:hAnsi="Verdana"/>
          <w:sz w:val="20"/>
          <w:szCs w:val="20"/>
          <w:lang w:val="en-GB"/>
        </w:rPr>
        <w:t>) or require it for the assertion of claims.</w:t>
      </w:r>
    </w:p>
    <w:p w14:paraId="30D830F9" w14:textId="7E9FF5B2" w:rsidR="0013380A" w:rsidRPr="00427DD4" w:rsidRDefault="00C632F2">
      <w:pPr>
        <w:jc w:val="both"/>
        <w:rPr>
          <w:rFonts w:ascii="Verdana" w:hAnsi="Verdana"/>
          <w:sz w:val="20"/>
          <w:szCs w:val="20"/>
          <w:lang w:val="en-GB"/>
        </w:rPr>
      </w:pPr>
      <w:r w:rsidRPr="00427DD4">
        <w:rPr>
          <w:rFonts w:ascii="Verdana" w:hAnsi="Verdana"/>
          <w:sz w:val="20"/>
          <w:szCs w:val="20"/>
          <w:lang w:val="en-GB"/>
        </w:rPr>
        <w:t xml:space="preserve">In order to </w:t>
      </w:r>
      <w:r w:rsidR="00D82915" w:rsidRPr="00427DD4">
        <w:rPr>
          <w:rFonts w:ascii="Verdana" w:hAnsi="Verdana"/>
          <w:sz w:val="20"/>
          <w:szCs w:val="20"/>
          <w:lang w:val="en-GB"/>
        </w:rPr>
        <w:t xml:space="preserve">support </w:t>
      </w:r>
      <w:r w:rsidR="00370866">
        <w:rPr>
          <w:rFonts w:ascii="Verdana" w:hAnsi="Verdana"/>
          <w:sz w:val="20"/>
          <w:szCs w:val="20"/>
          <w:lang w:val="en-GB"/>
        </w:rPr>
        <w:t>Honestus Consulting &amp; Trading GmbH</w:t>
      </w:r>
      <w:r w:rsidR="000716B6" w:rsidRPr="00427DD4">
        <w:rPr>
          <w:rFonts w:ascii="Verdana" w:hAnsi="Verdana"/>
          <w:sz w:val="20"/>
          <w:szCs w:val="20"/>
          <w:lang w:val="en-GB"/>
        </w:rPr>
        <w:t xml:space="preserve"> in </w:t>
      </w:r>
      <w:r w:rsidR="00D82915" w:rsidRPr="00427DD4">
        <w:rPr>
          <w:rFonts w:ascii="Verdana" w:hAnsi="Verdana"/>
          <w:sz w:val="20"/>
          <w:szCs w:val="20"/>
          <w:lang w:val="en-GB"/>
        </w:rPr>
        <w:t>responding to your request, we ask for a corresponding, comprehensible message. We will review and respond to the concerns within a reasonable period of time.</w:t>
      </w:r>
    </w:p>
    <w:p w14:paraId="70DB7B46" w14:textId="77777777" w:rsidR="0013380A" w:rsidRDefault="00C632F2">
      <w:pPr>
        <w:pStyle w:val="Listenabsatz"/>
        <w:numPr>
          <w:ilvl w:val="0"/>
          <w:numId w:val="2"/>
        </w:numPr>
        <w:jc w:val="both"/>
        <w:rPr>
          <w:rFonts w:ascii="Verdana" w:hAnsi="Verdana"/>
          <w:sz w:val="20"/>
          <w:szCs w:val="20"/>
        </w:rPr>
      </w:pPr>
      <w:proofErr w:type="spellStart"/>
      <w:r w:rsidRPr="00EF358A">
        <w:rPr>
          <w:rFonts w:ascii="Verdana" w:hAnsi="Verdana"/>
          <w:sz w:val="20"/>
          <w:szCs w:val="20"/>
        </w:rPr>
        <w:t>Changes</w:t>
      </w:r>
      <w:proofErr w:type="spellEnd"/>
      <w:r w:rsidRPr="00EF358A">
        <w:rPr>
          <w:rFonts w:ascii="Verdana" w:hAnsi="Verdana"/>
          <w:sz w:val="20"/>
          <w:szCs w:val="20"/>
        </w:rPr>
        <w:t xml:space="preserve"> </w:t>
      </w:r>
    </w:p>
    <w:p w14:paraId="2F151CD3" w14:textId="0FA1528B" w:rsidR="0013380A" w:rsidRPr="00427DD4" w:rsidRDefault="00370866">
      <w:pPr>
        <w:jc w:val="both"/>
        <w:rPr>
          <w:rFonts w:ascii="Verdana" w:hAnsi="Verdana"/>
          <w:sz w:val="20"/>
          <w:szCs w:val="20"/>
          <w:lang w:val="en-GB"/>
        </w:rPr>
      </w:pPr>
      <w:r>
        <w:rPr>
          <w:rFonts w:ascii="Verdana" w:hAnsi="Verdana"/>
          <w:sz w:val="20"/>
          <w:szCs w:val="20"/>
          <w:lang w:val="en-GB"/>
        </w:rPr>
        <w:t>Honestus Consulting &amp; Trading GmbH</w:t>
      </w:r>
      <w:r w:rsidR="00C632F2" w:rsidRPr="00427DD4">
        <w:rPr>
          <w:rFonts w:ascii="Verdana" w:hAnsi="Verdana"/>
          <w:sz w:val="20"/>
          <w:szCs w:val="20"/>
          <w:lang w:val="en-GB"/>
        </w:rPr>
        <w:t xml:space="preserve"> alone as well as together with </w:t>
      </w:r>
      <w:r>
        <w:rPr>
          <w:rFonts w:ascii="Verdana" w:hAnsi="Verdana"/>
          <w:sz w:val="20"/>
          <w:szCs w:val="20"/>
          <w:lang w:val="en-GB"/>
        </w:rPr>
        <w:t>Honestus Consulting &amp; Trading GmbH</w:t>
      </w:r>
      <w:r w:rsidR="00C632F2" w:rsidRPr="00427DD4">
        <w:rPr>
          <w:rFonts w:ascii="Verdana" w:hAnsi="Verdana"/>
          <w:sz w:val="20"/>
          <w:szCs w:val="20"/>
          <w:lang w:val="en-GB"/>
        </w:rPr>
        <w:t xml:space="preserve"> </w:t>
      </w:r>
      <w:r w:rsidR="004C4A3D" w:rsidRPr="00427DD4">
        <w:rPr>
          <w:rFonts w:ascii="Verdana" w:hAnsi="Verdana"/>
          <w:sz w:val="20"/>
          <w:szCs w:val="20"/>
          <w:lang w:val="en-GB"/>
        </w:rPr>
        <w:t xml:space="preserve">may </w:t>
      </w:r>
      <w:r w:rsidR="00EF358A" w:rsidRPr="00427DD4">
        <w:rPr>
          <w:rFonts w:ascii="Verdana" w:hAnsi="Verdana"/>
          <w:sz w:val="20"/>
          <w:szCs w:val="20"/>
          <w:lang w:val="en-GB"/>
        </w:rPr>
        <w:t xml:space="preserve">amend this data protection declaration at any time without prior notice. The current version published on the website of </w:t>
      </w:r>
      <w:r w:rsidR="00527462">
        <w:rPr>
          <w:rFonts w:ascii="Verdana" w:hAnsi="Verdana"/>
          <w:sz w:val="20"/>
          <w:szCs w:val="20"/>
          <w:lang w:val="en-GB"/>
        </w:rPr>
        <w:t>Honestus Consulting &amp; Trading GmbH</w:t>
      </w:r>
      <w:r w:rsidR="00946582">
        <w:rPr>
          <w:rFonts w:ascii="Verdana" w:hAnsi="Verdana"/>
          <w:sz w:val="20"/>
          <w:szCs w:val="20"/>
          <w:lang w:val="en-GB"/>
        </w:rPr>
        <w:t xml:space="preserve"> </w:t>
      </w:r>
      <w:r w:rsidR="00C632F2" w:rsidRPr="00427DD4">
        <w:rPr>
          <w:rFonts w:ascii="Verdana" w:hAnsi="Verdana"/>
          <w:sz w:val="20"/>
          <w:szCs w:val="20"/>
          <w:lang w:val="en-GB"/>
        </w:rPr>
        <w:t xml:space="preserve">shall </w:t>
      </w:r>
      <w:r w:rsidR="00EF358A" w:rsidRPr="00427DD4">
        <w:rPr>
          <w:rFonts w:ascii="Verdana" w:hAnsi="Verdana"/>
          <w:sz w:val="20"/>
          <w:szCs w:val="20"/>
          <w:lang w:val="en-GB"/>
        </w:rPr>
        <w:t xml:space="preserve">apply. </w:t>
      </w:r>
    </w:p>
    <w:sectPr w:rsidR="0013380A" w:rsidRPr="00427D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F47F2"/>
    <w:multiLevelType w:val="hybridMultilevel"/>
    <w:tmpl w:val="C52809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EEE44AC"/>
    <w:multiLevelType w:val="hybridMultilevel"/>
    <w:tmpl w:val="7FC070B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52B1DA3"/>
    <w:multiLevelType w:val="hybridMultilevel"/>
    <w:tmpl w:val="54ACB9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65B524BA"/>
    <w:multiLevelType w:val="hybridMultilevel"/>
    <w:tmpl w:val="52168C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EEC28A3"/>
    <w:multiLevelType w:val="hybridMultilevel"/>
    <w:tmpl w:val="4774AF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20575CB"/>
    <w:multiLevelType w:val="hybridMultilevel"/>
    <w:tmpl w:val="0082EF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15"/>
    <w:rsid w:val="000163AC"/>
    <w:rsid w:val="000175B7"/>
    <w:rsid w:val="00030D51"/>
    <w:rsid w:val="00032F42"/>
    <w:rsid w:val="0004022E"/>
    <w:rsid w:val="00040457"/>
    <w:rsid w:val="00041B26"/>
    <w:rsid w:val="00055806"/>
    <w:rsid w:val="000622A7"/>
    <w:rsid w:val="00063A0D"/>
    <w:rsid w:val="00070E3F"/>
    <w:rsid w:val="000716B6"/>
    <w:rsid w:val="00075853"/>
    <w:rsid w:val="00077BF4"/>
    <w:rsid w:val="000873EB"/>
    <w:rsid w:val="000A2D31"/>
    <w:rsid w:val="000A3889"/>
    <w:rsid w:val="000A51B2"/>
    <w:rsid w:val="000A6837"/>
    <w:rsid w:val="000B0438"/>
    <w:rsid w:val="000B33FE"/>
    <w:rsid w:val="000B621C"/>
    <w:rsid w:val="000D34FF"/>
    <w:rsid w:val="000D3B4D"/>
    <w:rsid w:val="000D4020"/>
    <w:rsid w:val="000D537F"/>
    <w:rsid w:val="000D7237"/>
    <w:rsid w:val="000E5183"/>
    <w:rsid w:val="000E5F80"/>
    <w:rsid w:val="000F215A"/>
    <w:rsid w:val="00111BF3"/>
    <w:rsid w:val="0011266D"/>
    <w:rsid w:val="00126544"/>
    <w:rsid w:val="0013380A"/>
    <w:rsid w:val="00136DBF"/>
    <w:rsid w:val="00137CBF"/>
    <w:rsid w:val="00145CD5"/>
    <w:rsid w:val="00150BA6"/>
    <w:rsid w:val="0015178F"/>
    <w:rsid w:val="00172C43"/>
    <w:rsid w:val="00185488"/>
    <w:rsid w:val="00197595"/>
    <w:rsid w:val="001A1799"/>
    <w:rsid w:val="001A5641"/>
    <w:rsid w:val="001B4AAA"/>
    <w:rsid w:val="001C10FC"/>
    <w:rsid w:val="001D3864"/>
    <w:rsid w:val="001D4C77"/>
    <w:rsid w:val="001E3F97"/>
    <w:rsid w:val="001F13B6"/>
    <w:rsid w:val="001F3401"/>
    <w:rsid w:val="00201097"/>
    <w:rsid w:val="00204274"/>
    <w:rsid w:val="002050A1"/>
    <w:rsid w:val="00210881"/>
    <w:rsid w:val="0021475E"/>
    <w:rsid w:val="002171A2"/>
    <w:rsid w:val="00217482"/>
    <w:rsid w:val="00254CB2"/>
    <w:rsid w:val="002566BF"/>
    <w:rsid w:val="00266D61"/>
    <w:rsid w:val="00271F2B"/>
    <w:rsid w:val="00285A3D"/>
    <w:rsid w:val="002918DE"/>
    <w:rsid w:val="00293366"/>
    <w:rsid w:val="00296A2F"/>
    <w:rsid w:val="00296D85"/>
    <w:rsid w:val="002A15AE"/>
    <w:rsid w:val="002A72EB"/>
    <w:rsid w:val="002B50E1"/>
    <w:rsid w:val="002B5B5B"/>
    <w:rsid w:val="002C7569"/>
    <w:rsid w:val="002D505B"/>
    <w:rsid w:val="002E17E5"/>
    <w:rsid w:val="002F17CC"/>
    <w:rsid w:val="003030B7"/>
    <w:rsid w:val="003065AB"/>
    <w:rsid w:val="0030732B"/>
    <w:rsid w:val="0031028E"/>
    <w:rsid w:val="00322820"/>
    <w:rsid w:val="00327126"/>
    <w:rsid w:val="00334764"/>
    <w:rsid w:val="003419CB"/>
    <w:rsid w:val="00342869"/>
    <w:rsid w:val="00344EC7"/>
    <w:rsid w:val="00352821"/>
    <w:rsid w:val="003568FF"/>
    <w:rsid w:val="003628D2"/>
    <w:rsid w:val="0036345C"/>
    <w:rsid w:val="003668B8"/>
    <w:rsid w:val="00367B3C"/>
    <w:rsid w:val="00370866"/>
    <w:rsid w:val="003802F0"/>
    <w:rsid w:val="00391372"/>
    <w:rsid w:val="00394ADB"/>
    <w:rsid w:val="0039657C"/>
    <w:rsid w:val="003B0255"/>
    <w:rsid w:val="003B0979"/>
    <w:rsid w:val="003C1165"/>
    <w:rsid w:val="003F6ABC"/>
    <w:rsid w:val="00401690"/>
    <w:rsid w:val="0040610F"/>
    <w:rsid w:val="0041073B"/>
    <w:rsid w:val="0041704D"/>
    <w:rsid w:val="004174AF"/>
    <w:rsid w:val="004219D9"/>
    <w:rsid w:val="00427DD4"/>
    <w:rsid w:val="00430258"/>
    <w:rsid w:val="0043714E"/>
    <w:rsid w:val="004412D2"/>
    <w:rsid w:val="00453A88"/>
    <w:rsid w:val="00456A3F"/>
    <w:rsid w:val="0045739A"/>
    <w:rsid w:val="004601D6"/>
    <w:rsid w:val="004617EC"/>
    <w:rsid w:val="00481D3D"/>
    <w:rsid w:val="004B5E96"/>
    <w:rsid w:val="004C4A3D"/>
    <w:rsid w:val="004D18D9"/>
    <w:rsid w:val="004E2EBA"/>
    <w:rsid w:val="004F38CA"/>
    <w:rsid w:val="004F3E84"/>
    <w:rsid w:val="004F7B8C"/>
    <w:rsid w:val="00507D72"/>
    <w:rsid w:val="0051290C"/>
    <w:rsid w:val="005141DF"/>
    <w:rsid w:val="005211C8"/>
    <w:rsid w:val="00524D63"/>
    <w:rsid w:val="005269AB"/>
    <w:rsid w:val="00526A67"/>
    <w:rsid w:val="00527462"/>
    <w:rsid w:val="00531429"/>
    <w:rsid w:val="00537039"/>
    <w:rsid w:val="00541B48"/>
    <w:rsid w:val="00542E2E"/>
    <w:rsid w:val="00547212"/>
    <w:rsid w:val="00554880"/>
    <w:rsid w:val="00555A07"/>
    <w:rsid w:val="005623AC"/>
    <w:rsid w:val="0056616C"/>
    <w:rsid w:val="00575B5A"/>
    <w:rsid w:val="00577223"/>
    <w:rsid w:val="00590863"/>
    <w:rsid w:val="005B0DBB"/>
    <w:rsid w:val="005B407D"/>
    <w:rsid w:val="005D7696"/>
    <w:rsid w:val="005D79E8"/>
    <w:rsid w:val="005E1036"/>
    <w:rsid w:val="005F2D06"/>
    <w:rsid w:val="00616F0F"/>
    <w:rsid w:val="00630C0F"/>
    <w:rsid w:val="006413EB"/>
    <w:rsid w:val="006423CA"/>
    <w:rsid w:val="00644833"/>
    <w:rsid w:val="00661B5B"/>
    <w:rsid w:val="006628D0"/>
    <w:rsid w:val="00663EE3"/>
    <w:rsid w:val="00671913"/>
    <w:rsid w:val="00674FE7"/>
    <w:rsid w:val="00676B39"/>
    <w:rsid w:val="00682B2C"/>
    <w:rsid w:val="006962D4"/>
    <w:rsid w:val="0069680D"/>
    <w:rsid w:val="006B3148"/>
    <w:rsid w:val="006B5CC8"/>
    <w:rsid w:val="006C4164"/>
    <w:rsid w:val="006D2038"/>
    <w:rsid w:val="006E46B7"/>
    <w:rsid w:val="006F0430"/>
    <w:rsid w:val="0070245E"/>
    <w:rsid w:val="00710CB7"/>
    <w:rsid w:val="00714D9F"/>
    <w:rsid w:val="00726286"/>
    <w:rsid w:val="00727B7B"/>
    <w:rsid w:val="007421CA"/>
    <w:rsid w:val="007471BC"/>
    <w:rsid w:val="00754897"/>
    <w:rsid w:val="00756F1B"/>
    <w:rsid w:val="00764B0D"/>
    <w:rsid w:val="00772BA0"/>
    <w:rsid w:val="007735E8"/>
    <w:rsid w:val="0078679C"/>
    <w:rsid w:val="00790C2D"/>
    <w:rsid w:val="0079229B"/>
    <w:rsid w:val="00792D3E"/>
    <w:rsid w:val="007A11AC"/>
    <w:rsid w:val="007B2800"/>
    <w:rsid w:val="007B43EA"/>
    <w:rsid w:val="007C0245"/>
    <w:rsid w:val="007C4403"/>
    <w:rsid w:val="007C4A78"/>
    <w:rsid w:val="007D337F"/>
    <w:rsid w:val="007D5098"/>
    <w:rsid w:val="007D6CAA"/>
    <w:rsid w:val="007E0767"/>
    <w:rsid w:val="007F1F69"/>
    <w:rsid w:val="007F2B0F"/>
    <w:rsid w:val="007F2DDA"/>
    <w:rsid w:val="00804190"/>
    <w:rsid w:val="00806E61"/>
    <w:rsid w:val="00816159"/>
    <w:rsid w:val="008252B1"/>
    <w:rsid w:val="00827F7F"/>
    <w:rsid w:val="008313DE"/>
    <w:rsid w:val="00832E82"/>
    <w:rsid w:val="00833A5B"/>
    <w:rsid w:val="0084145E"/>
    <w:rsid w:val="00842609"/>
    <w:rsid w:val="008465D9"/>
    <w:rsid w:val="00850BAD"/>
    <w:rsid w:val="00850CE3"/>
    <w:rsid w:val="008621B2"/>
    <w:rsid w:val="00871B0F"/>
    <w:rsid w:val="00871E0C"/>
    <w:rsid w:val="00872E0F"/>
    <w:rsid w:val="0087385E"/>
    <w:rsid w:val="00877A15"/>
    <w:rsid w:val="00877F09"/>
    <w:rsid w:val="00881934"/>
    <w:rsid w:val="00882E64"/>
    <w:rsid w:val="008841C6"/>
    <w:rsid w:val="008843B2"/>
    <w:rsid w:val="008951FC"/>
    <w:rsid w:val="008966D5"/>
    <w:rsid w:val="008B0335"/>
    <w:rsid w:val="008B31B6"/>
    <w:rsid w:val="008C1A01"/>
    <w:rsid w:val="008C3A19"/>
    <w:rsid w:val="008D2E09"/>
    <w:rsid w:val="008D3C0C"/>
    <w:rsid w:val="008D5FC9"/>
    <w:rsid w:val="00900204"/>
    <w:rsid w:val="00902F2E"/>
    <w:rsid w:val="009039CC"/>
    <w:rsid w:val="00906BC2"/>
    <w:rsid w:val="00907BA8"/>
    <w:rsid w:val="009177CB"/>
    <w:rsid w:val="009219FB"/>
    <w:rsid w:val="0092348F"/>
    <w:rsid w:val="0092503B"/>
    <w:rsid w:val="00930CDE"/>
    <w:rsid w:val="009340A9"/>
    <w:rsid w:val="00942C8A"/>
    <w:rsid w:val="00943798"/>
    <w:rsid w:val="00945A45"/>
    <w:rsid w:val="00946582"/>
    <w:rsid w:val="00956AAF"/>
    <w:rsid w:val="00956B07"/>
    <w:rsid w:val="009600B7"/>
    <w:rsid w:val="00960942"/>
    <w:rsid w:val="0096375A"/>
    <w:rsid w:val="00964024"/>
    <w:rsid w:val="00966ADB"/>
    <w:rsid w:val="009675E1"/>
    <w:rsid w:val="0096769F"/>
    <w:rsid w:val="00976FA4"/>
    <w:rsid w:val="00995FB6"/>
    <w:rsid w:val="009969A4"/>
    <w:rsid w:val="009C16AA"/>
    <w:rsid w:val="009C28C5"/>
    <w:rsid w:val="009D37C0"/>
    <w:rsid w:val="009F0DB3"/>
    <w:rsid w:val="00A03CBB"/>
    <w:rsid w:val="00A042D2"/>
    <w:rsid w:val="00A26C8C"/>
    <w:rsid w:val="00A40DBE"/>
    <w:rsid w:val="00A41359"/>
    <w:rsid w:val="00A47CF6"/>
    <w:rsid w:val="00A52677"/>
    <w:rsid w:val="00A70892"/>
    <w:rsid w:val="00A70989"/>
    <w:rsid w:val="00A72A36"/>
    <w:rsid w:val="00A735D2"/>
    <w:rsid w:val="00A745D3"/>
    <w:rsid w:val="00A7481A"/>
    <w:rsid w:val="00A7769F"/>
    <w:rsid w:val="00A85102"/>
    <w:rsid w:val="00A9217D"/>
    <w:rsid w:val="00AA0533"/>
    <w:rsid w:val="00AA1209"/>
    <w:rsid w:val="00AA1AED"/>
    <w:rsid w:val="00AA5EA4"/>
    <w:rsid w:val="00AA62A3"/>
    <w:rsid w:val="00AB0423"/>
    <w:rsid w:val="00AB21BC"/>
    <w:rsid w:val="00AE53AF"/>
    <w:rsid w:val="00AE781A"/>
    <w:rsid w:val="00AF541C"/>
    <w:rsid w:val="00AF604F"/>
    <w:rsid w:val="00B049E5"/>
    <w:rsid w:val="00B04B63"/>
    <w:rsid w:val="00B20B2A"/>
    <w:rsid w:val="00B23FD1"/>
    <w:rsid w:val="00B24375"/>
    <w:rsid w:val="00B24A43"/>
    <w:rsid w:val="00B25820"/>
    <w:rsid w:val="00B37D3B"/>
    <w:rsid w:val="00B43AE7"/>
    <w:rsid w:val="00B47856"/>
    <w:rsid w:val="00B63F71"/>
    <w:rsid w:val="00B677A9"/>
    <w:rsid w:val="00B86B39"/>
    <w:rsid w:val="00BA7573"/>
    <w:rsid w:val="00BC672A"/>
    <w:rsid w:val="00BD5115"/>
    <w:rsid w:val="00BD72CA"/>
    <w:rsid w:val="00BF2D89"/>
    <w:rsid w:val="00BF5720"/>
    <w:rsid w:val="00C0730C"/>
    <w:rsid w:val="00C20247"/>
    <w:rsid w:val="00C2521A"/>
    <w:rsid w:val="00C2565F"/>
    <w:rsid w:val="00C266E3"/>
    <w:rsid w:val="00C346DD"/>
    <w:rsid w:val="00C45C7C"/>
    <w:rsid w:val="00C54121"/>
    <w:rsid w:val="00C54B59"/>
    <w:rsid w:val="00C578EE"/>
    <w:rsid w:val="00C57F13"/>
    <w:rsid w:val="00C632F2"/>
    <w:rsid w:val="00C77699"/>
    <w:rsid w:val="00C805EA"/>
    <w:rsid w:val="00C82E34"/>
    <w:rsid w:val="00C86123"/>
    <w:rsid w:val="00CA1BB5"/>
    <w:rsid w:val="00CA51A7"/>
    <w:rsid w:val="00CB2C89"/>
    <w:rsid w:val="00CB475C"/>
    <w:rsid w:val="00CB5CA5"/>
    <w:rsid w:val="00CE12C7"/>
    <w:rsid w:val="00CE2C5A"/>
    <w:rsid w:val="00CE712B"/>
    <w:rsid w:val="00CF2BCB"/>
    <w:rsid w:val="00D2170E"/>
    <w:rsid w:val="00D27185"/>
    <w:rsid w:val="00D30749"/>
    <w:rsid w:val="00D32197"/>
    <w:rsid w:val="00D4606F"/>
    <w:rsid w:val="00D52007"/>
    <w:rsid w:val="00D55D96"/>
    <w:rsid w:val="00D566B7"/>
    <w:rsid w:val="00D63DCC"/>
    <w:rsid w:val="00D66A3C"/>
    <w:rsid w:val="00D708E0"/>
    <w:rsid w:val="00D75478"/>
    <w:rsid w:val="00D80825"/>
    <w:rsid w:val="00D8272B"/>
    <w:rsid w:val="00D82915"/>
    <w:rsid w:val="00D85EED"/>
    <w:rsid w:val="00D9270A"/>
    <w:rsid w:val="00D94469"/>
    <w:rsid w:val="00DB74E3"/>
    <w:rsid w:val="00DB7FD2"/>
    <w:rsid w:val="00DC7428"/>
    <w:rsid w:val="00DC79C6"/>
    <w:rsid w:val="00DD06D5"/>
    <w:rsid w:val="00DD7B9A"/>
    <w:rsid w:val="00DE394F"/>
    <w:rsid w:val="00DF62DD"/>
    <w:rsid w:val="00E025B2"/>
    <w:rsid w:val="00E04431"/>
    <w:rsid w:val="00E04C1E"/>
    <w:rsid w:val="00E06D1B"/>
    <w:rsid w:val="00E11F76"/>
    <w:rsid w:val="00E14DD5"/>
    <w:rsid w:val="00E2131D"/>
    <w:rsid w:val="00E2587D"/>
    <w:rsid w:val="00E412CE"/>
    <w:rsid w:val="00E42554"/>
    <w:rsid w:val="00E51612"/>
    <w:rsid w:val="00E52FD1"/>
    <w:rsid w:val="00E5340C"/>
    <w:rsid w:val="00E54514"/>
    <w:rsid w:val="00E70320"/>
    <w:rsid w:val="00E763A5"/>
    <w:rsid w:val="00E772CB"/>
    <w:rsid w:val="00E92CEE"/>
    <w:rsid w:val="00E93F6A"/>
    <w:rsid w:val="00EB360E"/>
    <w:rsid w:val="00EC2923"/>
    <w:rsid w:val="00EC7F69"/>
    <w:rsid w:val="00ED32CD"/>
    <w:rsid w:val="00ED504D"/>
    <w:rsid w:val="00EE04CD"/>
    <w:rsid w:val="00EE10FA"/>
    <w:rsid w:val="00EE6968"/>
    <w:rsid w:val="00EF358A"/>
    <w:rsid w:val="00EF409C"/>
    <w:rsid w:val="00EF5027"/>
    <w:rsid w:val="00EF5D53"/>
    <w:rsid w:val="00EF5FC8"/>
    <w:rsid w:val="00F2124C"/>
    <w:rsid w:val="00F24E3A"/>
    <w:rsid w:val="00F33D07"/>
    <w:rsid w:val="00F467D5"/>
    <w:rsid w:val="00F51AF0"/>
    <w:rsid w:val="00F5227E"/>
    <w:rsid w:val="00F54AE7"/>
    <w:rsid w:val="00F60DB6"/>
    <w:rsid w:val="00F711E2"/>
    <w:rsid w:val="00F76F0B"/>
    <w:rsid w:val="00F77F05"/>
    <w:rsid w:val="00F82D39"/>
    <w:rsid w:val="00F90510"/>
    <w:rsid w:val="00F91908"/>
    <w:rsid w:val="00F93AC9"/>
    <w:rsid w:val="00FA0B6B"/>
    <w:rsid w:val="00FA1F0F"/>
    <w:rsid w:val="00FA2159"/>
    <w:rsid w:val="00FA3E26"/>
    <w:rsid w:val="00FB0DAC"/>
    <w:rsid w:val="00FB6C8C"/>
    <w:rsid w:val="00FB7459"/>
    <w:rsid w:val="00FC0A15"/>
    <w:rsid w:val="00FC0F55"/>
    <w:rsid w:val="00FC1452"/>
    <w:rsid w:val="00FC3BB0"/>
    <w:rsid w:val="00FC6424"/>
    <w:rsid w:val="00FC66D3"/>
    <w:rsid w:val="00FC6E87"/>
    <w:rsid w:val="00FD7044"/>
    <w:rsid w:val="00FE0119"/>
    <w:rsid w:val="00FF133F"/>
    <w:rsid w:val="7E15E57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8FFA"/>
  <w15:chartTrackingRefBased/>
  <w15:docId w15:val="{242D6172-6E52-467D-854D-9E6D6502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D82915"/>
    <w:pPr>
      <w:spacing w:after="0" w:line="240" w:lineRule="auto"/>
    </w:pPr>
  </w:style>
  <w:style w:type="paragraph" w:styleId="Listenabsatz">
    <w:name w:val="List Paragraph"/>
    <w:basedOn w:val="Standard"/>
    <w:uiPriority w:val="34"/>
    <w:qFormat/>
    <w:rsid w:val="00D82915"/>
    <w:pPr>
      <w:ind w:left="720"/>
      <w:contextualSpacing/>
    </w:pPr>
  </w:style>
  <w:style w:type="character" w:styleId="Kommentarzeichen">
    <w:name w:val="annotation reference"/>
    <w:basedOn w:val="Absatz-Standardschriftart"/>
    <w:uiPriority w:val="99"/>
    <w:semiHidden/>
    <w:unhideWhenUsed/>
    <w:rsid w:val="007C4A78"/>
    <w:rPr>
      <w:sz w:val="16"/>
      <w:szCs w:val="16"/>
    </w:rPr>
  </w:style>
  <w:style w:type="paragraph" w:styleId="Kommentartext">
    <w:name w:val="annotation text"/>
    <w:basedOn w:val="Standard"/>
    <w:link w:val="KommentartextZchn"/>
    <w:uiPriority w:val="99"/>
    <w:unhideWhenUsed/>
    <w:rsid w:val="007C4A78"/>
    <w:pPr>
      <w:spacing w:line="240" w:lineRule="auto"/>
    </w:pPr>
    <w:rPr>
      <w:sz w:val="20"/>
      <w:szCs w:val="20"/>
    </w:rPr>
  </w:style>
  <w:style w:type="character" w:customStyle="1" w:styleId="KommentartextZchn">
    <w:name w:val="Kommentartext Zchn"/>
    <w:basedOn w:val="Absatz-Standardschriftart"/>
    <w:link w:val="Kommentartext"/>
    <w:uiPriority w:val="99"/>
    <w:rsid w:val="007C4A78"/>
    <w:rPr>
      <w:sz w:val="20"/>
      <w:szCs w:val="20"/>
    </w:rPr>
  </w:style>
  <w:style w:type="paragraph" w:styleId="Kommentarthema">
    <w:name w:val="annotation subject"/>
    <w:basedOn w:val="Kommentartext"/>
    <w:next w:val="Kommentartext"/>
    <w:link w:val="KommentarthemaZchn"/>
    <w:uiPriority w:val="99"/>
    <w:semiHidden/>
    <w:unhideWhenUsed/>
    <w:rsid w:val="007C4A78"/>
    <w:rPr>
      <w:b/>
      <w:bCs/>
    </w:rPr>
  </w:style>
  <w:style w:type="character" w:customStyle="1" w:styleId="KommentarthemaZchn">
    <w:name w:val="Kommentarthema Zchn"/>
    <w:basedOn w:val="KommentartextZchn"/>
    <w:link w:val="Kommentarthema"/>
    <w:uiPriority w:val="99"/>
    <w:semiHidden/>
    <w:rsid w:val="007C4A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6245">
      <w:bodyDiv w:val="1"/>
      <w:marLeft w:val="0"/>
      <w:marRight w:val="0"/>
      <w:marTop w:val="0"/>
      <w:marBottom w:val="0"/>
      <w:divBdr>
        <w:top w:val="none" w:sz="0" w:space="0" w:color="auto"/>
        <w:left w:val="none" w:sz="0" w:space="0" w:color="auto"/>
        <w:bottom w:val="none" w:sz="0" w:space="0" w:color="auto"/>
        <w:right w:val="none" w:sz="0" w:space="0" w:color="auto"/>
      </w:divBdr>
    </w:div>
    <w:div w:id="1299607210">
      <w:bodyDiv w:val="1"/>
      <w:marLeft w:val="0"/>
      <w:marRight w:val="0"/>
      <w:marTop w:val="0"/>
      <w:marBottom w:val="0"/>
      <w:divBdr>
        <w:top w:val="none" w:sz="0" w:space="0" w:color="auto"/>
        <w:left w:val="none" w:sz="0" w:space="0" w:color="auto"/>
        <w:bottom w:val="none" w:sz="0" w:space="0" w:color="auto"/>
        <w:right w:val="none" w:sz="0" w:space="0" w:color="auto"/>
      </w:divBdr>
      <w:divsChild>
        <w:div w:id="1562517678">
          <w:marLeft w:val="0"/>
          <w:marRight w:val="0"/>
          <w:marTop w:val="0"/>
          <w:marBottom w:val="0"/>
          <w:divBdr>
            <w:top w:val="none" w:sz="0" w:space="0" w:color="auto"/>
            <w:left w:val="none" w:sz="0" w:space="0" w:color="auto"/>
            <w:bottom w:val="none" w:sz="0" w:space="0" w:color="auto"/>
            <w:right w:val="none" w:sz="0" w:space="0" w:color="auto"/>
          </w:divBdr>
        </w:div>
        <w:div w:id="1603218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8101b2-69cc-462d-8e70-8d7b700c3ac0" xsi:nil="true"/>
    <lcf76f155ced4ddcb4097134ff3c332f xmlns="3d91ee30-d0e1-4010-b2f5-9836b84200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5480452A91BFE49844B487DB2F00D2C" ma:contentTypeVersion="15" ma:contentTypeDescription="Ein neues Dokument erstellen." ma:contentTypeScope="" ma:versionID="5007a85045276d17cdf5f6b6875de11b">
  <xsd:schema xmlns:xsd="http://www.w3.org/2001/XMLSchema" xmlns:xs="http://www.w3.org/2001/XMLSchema" xmlns:p="http://schemas.microsoft.com/office/2006/metadata/properties" xmlns:ns2="3d91ee30-d0e1-4010-b2f5-9836b842003a" xmlns:ns3="c28101b2-69cc-462d-8e70-8d7b700c3ac0" targetNamespace="http://schemas.microsoft.com/office/2006/metadata/properties" ma:root="true" ma:fieldsID="a411ae6458b2387e0aa2e9c46a22e548" ns2:_="" ns3:_="">
    <xsd:import namespace="3d91ee30-d0e1-4010-b2f5-9836b842003a"/>
    <xsd:import namespace="c28101b2-69cc-462d-8e70-8d7b700c3a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1ee30-d0e1-4010-b2f5-9836b8420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cfd32cb3-446d-49f0-b78d-f16e337f99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101b2-69cc-462d-8e70-8d7b700c3ac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cae3b955-5c45-4fa2-b654-b4970da28594}" ma:internalName="TaxCatchAll" ma:showField="CatchAllData" ma:web="c28101b2-69cc-462d-8e70-8d7b700c3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66B73-0A21-454F-87E0-483771513F88}">
  <ds:schemaRefs>
    <ds:schemaRef ds:uri="http://schemas.microsoft.com/office/2006/metadata/properties"/>
    <ds:schemaRef ds:uri="http://schemas.microsoft.com/office/infopath/2007/PartnerControls"/>
    <ds:schemaRef ds:uri="c28101b2-69cc-462d-8e70-8d7b700c3ac0"/>
    <ds:schemaRef ds:uri="3d91ee30-d0e1-4010-b2f5-9836b842003a"/>
  </ds:schemaRefs>
</ds:datastoreItem>
</file>

<file path=customXml/itemProps2.xml><?xml version="1.0" encoding="utf-8"?>
<ds:datastoreItem xmlns:ds="http://schemas.openxmlformats.org/officeDocument/2006/customXml" ds:itemID="{9BE2A0BD-B8E4-41E2-84BF-BBB5F04116B9}">
  <ds:schemaRefs>
    <ds:schemaRef ds:uri="http://schemas.microsoft.com/sharepoint/v3/contenttype/forms"/>
  </ds:schemaRefs>
</ds:datastoreItem>
</file>

<file path=customXml/itemProps3.xml><?xml version="1.0" encoding="utf-8"?>
<ds:datastoreItem xmlns:ds="http://schemas.openxmlformats.org/officeDocument/2006/customXml" ds:itemID="{D2F301BD-3298-4ECE-9068-0EC85FCF2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1ee30-d0e1-4010-b2f5-9836b842003a"/>
    <ds:schemaRef ds:uri="c28101b2-69cc-462d-8e70-8d7b700c3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2132</Words>
  <Characters>13434</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Zobrist</dc:creator>
  <cp:keywords>, docId:4922610399A91ED6DDCDD607CE0AFEC1</cp:keywords>
  <dc:description/>
  <cp:lastModifiedBy>Peter Hets</cp:lastModifiedBy>
  <cp:revision>14</cp:revision>
  <dcterms:created xsi:type="dcterms:W3CDTF">2025-03-04T14:01:00Z</dcterms:created>
  <dcterms:modified xsi:type="dcterms:W3CDTF">2025-03-04T14:47:00Z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0x01010005480452A91BFE49844B487DB2F00D2C</vt:lpwstr>
  </property>
</Properties>
</file>